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B8F5" w14:textId="77777777" w:rsidR="00F64870" w:rsidRPr="00EC151C" w:rsidRDefault="00B0589E" w:rsidP="00AD1E3F">
      <w:pPr>
        <w:spacing w:after="0"/>
        <w:rPr>
          <w:b/>
          <w:sz w:val="44"/>
          <w:lang w:val="es-CO"/>
        </w:rPr>
      </w:pPr>
      <w:r w:rsidRPr="00EC151C">
        <w:rPr>
          <w:b/>
          <w:sz w:val="44"/>
          <w:lang w:val="es-CO"/>
        </w:rPr>
        <w:t>Carlos Aguilar</w:t>
      </w:r>
    </w:p>
    <w:p w14:paraId="17024568" w14:textId="77777777" w:rsidR="002868A7" w:rsidRPr="00EC151C" w:rsidRDefault="002A20F6" w:rsidP="00AD1E3F">
      <w:pPr>
        <w:pBdr>
          <w:bottom w:val="thinThickSmallGap" w:sz="18" w:space="1" w:color="auto"/>
        </w:pBdr>
        <w:spacing w:after="0"/>
        <w:rPr>
          <w:lang w:val="es-CO"/>
        </w:rPr>
      </w:pPr>
      <w:proofErr w:type="spellStart"/>
      <w:r w:rsidRPr="00EC151C">
        <w:rPr>
          <w:b/>
          <w:lang w:val="es-CO"/>
        </w:rPr>
        <w:t>Address</w:t>
      </w:r>
      <w:proofErr w:type="spellEnd"/>
      <w:r w:rsidR="001F468E" w:rsidRPr="00EC151C">
        <w:rPr>
          <w:b/>
          <w:lang w:val="es-CO"/>
        </w:rPr>
        <w:t>:</w:t>
      </w:r>
      <w:r w:rsidR="00E705D3" w:rsidRPr="00EC151C">
        <w:rPr>
          <w:lang w:val="es-CO"/>
        </w:rPr>
        <w:t xml:space="preserve"> CR 55 # 74 - 72, Barranquilla, Colombia</w:t>
      </w:r>
      <w:r w:rsidR="005B5E65" w:rsidRPr="00EC151C">
        <w:rPr>
          <w:lang w:val="es-CO"/>
        </w:rPr>
        <w:t xml:space="preserve"> </w:t>
      </w:r>
      <w:r w:rsidR="00F64870" w:rsidRPr="0020183F">
        <w:rPr>
          <w:b/>
          <w:lang w:val="en-GB"/>
        </w:rPr>
        <w:sym w:font="Symbol" w:char="F0BD"/>
      </w:r>
      <w:r w:rsidR="001F468E" w:rsidRPr="00EC151C">
        <w:rPr>
          <w:lang w:val="es-CO"/>
        </w:rPr>
        <w:t xml:space="preserve"> </w:t>
      </w:r>
      <w:r w:rsidRPr="00EC151C">
        <w:rPr>
          <w:b/>
          <w:lang w:val="es-CO"/>
        </w:rPr>
        <w:t>Mobile:</w:t>
      </w:r>
      <w:r w:rsidRPr="00EC151C">
        <w:rPr>
          <w:lang w:val="es-CO"/>
        </w:rPr>
        <w:t xml:space="preserve"> </w:t>
      </w:r>
      <w:r w:rsidR="00EC7BF0" w:rsidRPr="00EC151C">
        <w:rPr>
          <w:lang w:val="es-CO"/>
        </w:rPr>
        <w:t xml:space="preserve">+507-69802958 </w:t>
      </w:r>
      <w:r w:rsidRPr="00EC151C">
        <w:rPr>
          <w:lang w:val="es-CO"/>
        </w:rPr>
        <w:t>+57-</w:t>
      </w:r>
      <w:r w:rsidR="002868A7" w:rsidRPr="00EC151C">
        <w:rPr>
          <w:lang w:val="es-CO"/>
        </w:rPr>
        <w:t>3</w:t>
      </w:r>
      <w:r w:rsidRPr="00EC151C">
        <w:rPr>
          <w:lang w:val="es-CO"/>
        </w:rPr>
        <w:t>052960615</w:t>
      </w:r>
      <w:r w:rsidR="00EC7BF0" w:rsidRPr="00EC151C">
        <w:rPr>
          <w:lang w:val="es-CO"/>
        </w:rPr>
        <w:t xml:space="preserve"> </w:t>
      </w:r>
    </w:p>
    <w:p w14:paraId="4D2D5550" w14:textId="371227CF" w:rsidR="00F64870" w:rsidRPr="00FE5222" w:rsidRDefault="002A20F6" w:rsidP="00AD1E3F">
      <w:pPr>
        <w:pBdr>
          <w:bottom w:val="thinThickSmallGap" w:sz="18" w:space="1" w:color="auto"/>
        </w:pBdr>
        <w:spacing w:after="0"/>
        <w:rPr>
          <w:lang w:val="en-GB"/>
        </w:rPr>
      </w:pPr>
      <w:r w:rsidRPr="001F468E">
        <w:rPr>
          <w:b/>
          <w:lang w:val="en-GB"/>
        </w:rPr>
        <w:t>Email:</w:t>
      </w:r>
      <w:r>
        <w:rPr>
          <w:lang w:val="en-GB"/>
        </w:rPr>
        <w:t xml:space="preserve"> </w:t>
      </w:r>
      <w:r w:rsidRPr="0057337C">
        <w:rPr>
          <w:lang w:val="en-GB"/>
        </w:rPr>
        <w:t>carlos_aguilar@outlook.com</w:t>
      </w:r>
      <w:r>
        <w:rPr>
          <w:lang w:val="en-GB"/>
        </w:rPr>
        <w:t xml:space="preserve"> </w:t>
      </w:r>
    </w:p>
    <w:p w14:paraId="5F2EB02F" w14:textId="77777777" w:rsidR="00F64870" w:rsidRPr="004A7ED5" w:rsidRDefault="00F64870" w:rsidP="00AD1E3F">
      <w:pPr>
        <w:tabs>
          <w:tab w:val="left" w:pos="4060"/>
        </w:tabs>
        <w:spacing w:after="0"/>
        <w:jc w:val="center"/>
        <w:rPr>
          <w:sz w:val="10"/>
          <w:szCs w:val="10"/>
          <w:lang w:val="en-GB"/>
        </w:rPr>
      </w:pPr>
    </w:p>
    <w:p w14:paraId="1D29D7EA" w14:textId="77777777" w:rsidR="00F64870" w:rsidRDefault="00141FFF" w:rsidP="00AD1E3F">
      <w:pPr>
        <w:tabs>
          <w:tab w:val="left" w:pos="4060"/>
        </w:tabs>
        <w:spacing w:after="0"/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Senior Electrical Engineer</w:t>
      </w:r>
    </w:p>
    <w:p w14:paraId="694CE181" w14:textId="77777777" w:rsidR="007768EC" w:rsidRPr="004A7ED5" w:rsidRDefault="007768EC" w:rsidP="00AD1E3F">
      <w:pPr>
        <w:tabs>
          <w:tab w:val="left" w:pos="4060"/>
        </w:tabs>
        <w:spacing w:after="0"/>
        <w:jc w:val="center"/>
        <w:rPr>
          <w:sz w:val="10"/>
          <w:szCs w:val="10"/>
          <w:lang w:val="en-GB"/>
        </w:rPr>
      </w:pPr>
    </w:p>
    <w:p w14:paraId="4574063A" w14:textId="7EB49E1A" w:rsidR="000C7FE2" w:rsidRDefault="00E044C3" w:rsidP="00AD1E3F">
      <w:pPr>
        <w:tabs>
          <w:tab w:val="left" w:pos="3195"/>
        </w:tabs>
        <w:spacing w:after="0"/>
        <w:jc w:val="both"/>
        <w:rPr>
          <w:i/>
          <w:sz w:val="22"/>
          <w:lang w:val="en-GB"/>
        </w:rPr>
      </w:pPr>
      <w:r>
        <w:rPr>
          <w:i/>
          <w:sz w:val="22"/>
          <w:lang w:val="en-GB"/>
        </w:rPr>
        <w:t xml:space="preserve">Accomplished and seasoned </w:t>
      </w:r>
      <w:r w:rsidR="004A1788">
        <w:rPr>
          <w:i/>
          <w:sz w:val="22"/>
          <w:lang w:val="en-GB"/>
        </w:rPr>
        <w:t>Electrical Engineer</w:t>
      </w:r>
      <w:r>
        <w:rPr>
          <w:i/>
          <w:sz w:val="22"/>
          <w:lang w:val="en-GB"/>
        </w:rPr>
        <w:t xml:space="preserve"> </w:t>
      </w:r>
      <w:r w:rsidR="00B33383">
        <w:rPr>
          <w:i/>
          <w:sz w:val="22"/>
          <w:lang w:val="en-GB"/>
        </w:rPr>
        <w:t>offering</w:t>
      </w:r>
      <w:r>
        <w:rPr>
          <w:i/>
          <w:sz w:val="22"/>
          <w:lang w:val="en-GB"/>
        </w:rPr>
        <w:t xml:space="preserve"> </w:t>
      </w:r>
      <w:r w:rsidR="00C57EAA">
        <w:rPr>
          <w:i/>
          <w:sz w:val="22"/>
          <w:lang w:val="en-GB"/>
        </w:rPr>
        <w:t>30</w:t>
      </w:r>
      <w:r w:rsidR="00DB000A">
        <w:rPr>
          <w:i/>
          <w:sz w:val="22"/>
          <w:lang w:val="en-GB"/>
        </w:rPr>
        <w:t xml:space="preserve"> </w:t>
      </w:r>
      <w:r>
        <w:rPr>
          <w:i/>
          <w:sz w:val="22"/>
          <w:lang w:val="en-GB"/>
        </w:rPr>
        <w:t>years of experience</w:t>
      </w:r>
      <w:r w:rsidR="00A46B2A">
        <w:rPr>
          <w:i/>
          <w:sz w:val="22"/>
          <w:lang w:val="en-GB"/>
        </w:rPr>
        <w:t xml:space="preserve"> in</w:t>
      </w:r>
      <w:r w:rsidR="00A46B2A" w:rsidRPr="00A46B2A">
        <w:t xml:space="preserve"> </w:t>
      </w:r>
      <w:r w:rsidR="00C57EAA">
        <w:t xml:space="preserve">I&amp;C and </w:t>
      </w:r>
      <w:r w:rsidR="00A46B2A" w:rsidRPr="00C50A0E">
        <w:rPr>
          <w:i/>
          <w:sz w:val="22"/>
          <w:lang w:val="en-GB"/>
        </w:rPr>
        <w:t>power plant automation</w:t>
      </w:r>
      <w:r w:rsidR="00727AB8" w:rsidRPr="00727AB8">
        <w:t xml:space="preserve"> </w:t>
      </w:r>
      <w:r w:rsidR="00727AB8" w:rsidRPr="00727AB8">
        <w:rPr>
          <w:i/>
          <w:sz w:val="22"/>
          <w:lang w:val="en-GB"/>
        </w:rPr>
        <w:t xml:space="preserve">particularly </w:t>
      </w:r>
      <w:r w:rsidR="00843633">
        <w:rPr>
          <w:i/>
          <w:sz w:val="22"/>
          <w:lang w:val="en-GB"/>
        </w:rPr>
        <w:t>implementing</w:t>
      </w:r>
      <w:r w:rsidR="00727AB8" w:rsidRPr="00727AB8">
        <w:rPr>
          <w:i/>
          <w:sz w:val="22"/>
          <w:lang w:val="en-GB"/>
        </w:rPr>
        <w:t xml:space="preserve"> ABB 800xA and Emerson Ovation</w:t>
      </w:r>
      <w:r w:rsidR="00A46B2A" w:rsidRPr="00A46B2A">
        <w:rPr>
          <w:i/>
          <w:sz w:val="22"/>
          <w:lang w:val="en-GB"/>
        </w:rPr>
        <w:t>.</w:t>
      </w:r>
      <w:r w:rsidR="00CE3C8A">
        <w:rPr>
          <w:i/>
          <w:sz w:val="22"/>
          <w:lang w:val="en-GB"/>
        </w:rPr>
        <w:t xml:space="preserve"> Proven track record in </w:t>
      </w:r>
      <w:r w:rsidR="00B64E2A" w:rsidRPr="00994608">
        <w:rPr>
          <w:i/>
          <w:sz w:val="22"/>
          <w:lang w:val="en-GB"/>
        </w:rPr>
        <w:t>design and development of control systems, instrumentation, and maintenance.</w:t>
      </w:r>
      <w:r w:rsidR="00250DC6">
        <w:rPr>
          <w:i/>
          <w:sz w:val="22"/>
          <w:lang w:val="en-GB"/>
        </w:rPr>
        <w:t xml:space="preserve"> </w:t>
      </w:r>
      <w:r w:rsidR="00EC151C">
        <w:rPr>
          <w:i/>
          <w:sz w:val="22"/>
          <w:lang w:val="en-GB"/>
        </w:rPr>
        <w:t>E</w:t>
      </w:r>
      <w:r w:rsidR="00250DC6">
        <w:rPr>
          <w:i/>
          <w:sz w:val="22"/>
          <w:lang w:val="en-GB"/>
        </w:rPr>
        <w:t>xcellent skills in</w:t>
      </w:r>
      <w:r w:rsidR="00250DC6" w:rsidRPr="00250DC6">
        <w:rPr>
          <w:i/>
          <w:sz w:val="22"/>
          <w:lang w:val="en-GB"/>
        </w:rPr>
        <w:t xml:space="preserve"> DCS &amp; SCADA systems, substation automation, RTU’s, instrumentation, natural </w:t>
      </w:r>
      <w:r w:rsidR="002F2E3A">
        <w:rPr>
          <w:i/>
          <w:sz w:val="22"/>
          <w:lang w:val="en-GB"/>
        </w:rPr>
        <w:t>gas and electricity measurement as well as expertise in</w:t>
      </w:r>
      <w:r w:rsidR="00250DC6" w:rsidRPr="00250DC6">
        <w:rPr>
          <w:i/>
          <w:sz w:val="22"/>
          <w:lang w:val="en-GB"/>
        </w:rPr>
        <w:t xml:space="preserve"> power plant heat rate testing, historical data analysis and</w:t>
      </w:r>
      <w:r w:rsidR="00B13513">
        <w:rPr>
          <w:i/>
          <w:sz w:val="22"/>
          <w:lang w:val="en-GB"/>
        </w:rPr>
        <w:t xml:space="preserve"> </w:t>
      </w:r>
      <w:r w:rsidR="00250DC6" w:rsidRPr="00250DC6">
        <w:rPr>
          <w:i/>
          <w:sz w:val="22"/>
          <w:lang w:val="en-GB"/>
        </w:rPr>
        <w:t>fault analysis</w:t>
      </w:r>
      <w:r w:rsidR="00B13513">
        <w:rPr>
          <w:i/>
          <w:sz w:val="22"/>
          <w:lang w:val="en-GB"/>
        </w:rPr>
        <w:t>.</w:t>
      </w:r>
      <w:r w:rsidR="00776AA0">
        <w:rPr>
          <w:i/>
          <w:sz w:val="22"/>
          <w:lang w:val="en-GB"/>
        </w:rPr>
        <w:t xml:space="preserve"> </w:t>
      </w:r>
    </w:p>
    <w:p w14:paraId="0F1FBC49" w14:textId="77777777" w:rsidR="009668C8" w:rsidRPr="004A7ED5" w:rsidRDefault="009668C8" w:rsidP="00AD1E3F">
      <w:pPr>
        <w:tabs>
          <w:tab w:val="left" w:pos="4060"/>
        </w:tabs>
        <w:spacing w:after="0"/>
        <w:jc w:val="center"/>
        <w:rPr>
          <w:sz w:val="10"/>
          <w:szCs w:val="10"/>
          <w:lang w:val="en-GB"/>
        </w:rPr>
      </w:pPr>
    </w:p>
    <w:p w14:paraId="4F86EE7F" w14:textId="77777777" w:rsidR="00221A7C" w:rsidRPr="00FE5222" w:rsidRDefault="009B3C27" w:rsidP="00AD1E3F">
      <w:pPr>
        <w:tabs>
          <w:tab w:val="left" w:pos="4060"/>
        </w:tabs>
        <w:spacing w:after="0"/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AREAS OF EXPERTISE</w:t>
      </w:r>
    </w:p>
    <w:p w14:paraId="06785DE6" w14:textId="77777777" w:rsidR="00221A7C" w:rsidRPr="004A7ED5" w:rsidRDefault="00221A7C" w:rsidP="00AD1E3F">
      <w:pPr>
        <w:tabs>
          <w:tab w:val="left" w:pos="4060"/>
        </w:tabs>
        <w:spacing w:after="0"/>
        <w:jc w:val="center"/>
        <w:rPr>
          <w:sz w:val="10"/>
          <w:szCs w:val="10"/>
          <w:lang w:val="en-GB"/>
        </w:rPr>
      </w:pPr>
    </w:p>
    <w:tbl>
      <w:tblPr>
        <w:tblStyle w:val="Tablaconcuadrcula"/>
        <w:tblW w:w="10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510"/>
        <w:gridCol w:w="3870"/>
        <w:gridCol w:w="3171"/>
      </w:tblGrid>
      <w:tr w:rsidR="00221A7C" w:rsidRPr="00FE5222" w14:paraId="3D054DC5" w14:textId="77777777" w:rsidTr="00165C60">
        <w:tc>
          <w:tcPr>
            <w:tcW w:w="3510" w:type="dxa"/>
          </w:tcPr>
          <w:p w14:paraId="5085DF86" w14:textId="77777777" w:rsidR="00257DBA" w:rsidRPr="00257DBA" w:rsidRDefault="00395D0C" w:rsidP="00D17CA3">
            <w:pPr>
              <w:pStyle w:val="Prrafodelista"/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System &amp; Instrumentation</w:t>
            </w:r>
          </w:p>
          <w:p w14:paraId="3ADD0381" w14:textId="77777777" w:rsidR="00257DBA" w:rsidRPr="00257DBA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Detailed Engineering Design</w:t>
            </w:r>
          </w:p>
          <w:p w14:paraId="4BDC2DF3" w14:textId="7F305CCD" w:rsidR="00221A7C" w:rsidRPr="00257DBA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Instrument &amp; Control </w:t>
            </w:r>
          </w:p>
        </w:tc>
        <w:tc>
          <w:tcPr>
            <w:tcW w:w="3870" w:type="dxa"/>
          </w:tcPr>
          <w:p w14:paraId="58DBA50F" w14:textId="77777777" w:rsidR="00891A9A" w:rsidRPr="00891A9A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2"/>
              </w:tabs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Installation &amp; Maintenance</w:t>
            </w:r>
          </w:p>
          <w:p w14:paraId="35CBE7D7" w14:textId="77777777" w:rsidR="005F7FC3" w:rsidRPr="00FE5222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Continuous Process Improvement</w:t>
            </w:r>
          </w:p>
          <w:p w14:paraId="6A89F2C1" w14:textId="77777777" w:rsidR="00221A7C" w:rsidRPr="00FE5222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Control System Management</w:t>
            </w:r>
          </w:p>
        </w:tc>
        <w:tc>
          <w:tcPr>
            <w:tcW w:w="3171" w:type="dxa"/>
          </w:tcPr>
          <w:p w14:paraId="4932B32D" w14:textId="77777777" w:rsidR="005F7FC3" w:rsidRPr="00FE5222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Electrical Commissioning</w:t>
            </w:r>
          </w:p>
          <w:p w14:paraId="39108FC1" w14:textId="77777777" w:rsidR="005F7FC3" w:rsidRPr="00FE5222" w:rsidRDefault="00395D0C" w:rsidP="00D17CA3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Fault Finding Investigation</w:t>
            </w:r>
          </w:p>
          <w:p w14:paraId="618EC415" w14:textId="01304F5F" w:rsidR="00221A7C" w:rsidRPr="00EC151C" w:rsidRDefault="00395D0C" w:rsidP="00EC151C">
            <w:pPr>
              <w:pStyle w:val="Prrafodelista"/>
              <w:numPr>
                <w:ilvl w:val="0"/>
                <w:numId w:val="1"/>
              </w:numPr>
              <w:tabs>
                <w:tab w:val="left" w:pos="4060"/>
              </w:tabs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Drawings &amp; Specifications</w:t>
            </w:r>
          </w:p>
        </w:tc>
      </w:tr>
    </w:tbl>
    <w:p w14:paraId="0F8546E0" w14:textId="77777777" w:rsidR="001839D1" w:rsidRPr="004A7ED5" w:rsidRDefault="001839D1" w:rsidP="00AD1E3F">
      <w:pPr>
        <w:tabs>
          <w:tab w:val="left" w:pos="4060"/>
        </w:tabs>
        <w:spacing w:after="0"/>
        <w:jc w:val="center"/>
        <w:rPr>
          <w:sz w:val="10"/>
          <w:szCs w:val="10"/>
          <w:lang w:val="en-GB"/>
        </w:rPr>
      </w:pPr>
    </w:p>
    <w:p w14:paraId="102FE23C" w14:textId="77777777" w:rsidR="00EC151C" w:rsidRDefault="00EC151C" w:rsidP="00D17CA3">
      <w:pPr>
        <w:tabs>
          <w:tab w:val="left" w:pos="4060"/>
        </w:tabs>
        <w:spacing w:after="0"/>
        <w:jc w:val="center"/>
        <w:rPr>
          <w:b/>
          <w:sz w:val="22"/>
          <w:lang w:val="en-GB"/>
        </w:rPr>
      </w:pPr>
    </w:p>
    <w:p w14:paraId="06FCBDB8" w14:textId="2B87B4CD" w:rsidR="00D17CA3" w:rsidRDefault="00D17CA3" w:rsidP="00D17CA3">
      <w:pPr>
        <w:tabs>
          <w:tab w:val="left" w:pos="4060"/>
        </w:tabs>
        <w:spacing w:after="0"/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TECHNICAL SKILLS</w:t>
      </w:r>
      <w:r w:rsidR="005C60FB">
        <w:rPr>
          <w:b/>
          <w:sz w:val="22"/>
          <w:lang w:val="en-GB"/>
        </w:rPr>
        <w:t xml:space="preserve"> &amp; LANGUAGES PROFICIENCY</w:t>
      </w:r>
    </w:p>
    <w:p w14:paraId="2906F41E" w14:textId="77777777" w:rsidR="00D17CA3" w:rsidRPr="004A7ED5" w:rsidRDefault="00D17CA3" w:rsidP="00D17CA3">
      <w:pPr>
        <w:tabs>
          <w:tab w:val="left" w:pos="4060"/>
        </w:tabs>
        <w:spacing w:after="0"/>
        <w:jc w:val="center"/>
        <w:rPr>
          <w:sz w:val="10"/>
          <w:szCs w:val="10"/>
          <w:lang w:val="en-GB"/>
        </w:rPr>
      </w:pPr>
    </w:p>
    <w:p w14:paraId="0ACFE630" w14:textId="73B35357" w:rsidR="00D17CA3" w:rsidRDefault="00D17CA3" w:rsidP="00D17CA3">
      <w:pPr>
        <w:tabs>
          <w:tab w:val="left" w:pos="4060"/>
        </w:tabs>
        <w:spacing w:after="0"/>
        <w:jc w:val="both"/>
        <w:rPr>
          <w:sz w:val="22"/>
          <w:lang w:val="en-GB"/>
        </w:rPr>
      </w:pPr>
      <w:r w:rsidRPr="00AE2B88">
        <w:rPr>
          <w:b/>
          <w:sz w:val="22"/>
          <w:lang w:val="en-GB"/>
        </w:rPr>
        <w:t>Software:</w:t>
      </w:r>
      <w:r w:rsidRPr="00E80134">
        <w:rPr>
          <w:sz w:val="22"/>
          <w:lang w:val="en-GB"/>
        </w:rPr>
        <w:t xml:space="preserve"> M</w:t>
      </w:r>
      <w:r w:rsidR="00EA7B6A">
        <w:rPr>
          <w:sz w:val="22"/>
          <w:lang w:val="en-GB"/>
        </w:rPr>
        <w:t>S</w:t>
      </w:r>
      <w:r w:rsidRPr="00E80134">
        <w:rPr>
          <w:sz w:val="22"/>
          <w:lang w:val="en-GB"/>
        </w:rPr>
        <w:t xml:space="preserve"> Office, </w:t>
      </w:r>
      <w:r w:rsidR="00EC151C">
        <w:rPr>
          <w:sz w:val="22"/>
          <w:lang w:val="en-GB"/>
        </w:rPr>
        <w:t>VBA</w:t>
      </w:r>
      <w:r w:rsidRPr="00E80134">
        <w:rPr>
          <w:sz w:val="22"/>
          <w:lang w:val="en-GB"/>
        </w:rPr>
        <w:t xml:space="preserve">, </w:t>
      </w:r>
      <w:r>
        <w:rPr>
          <w:sz w:val="22"/>
          <w:lang w:val="en-GB"/>
        </w:rPr>
        <w:t xml:space="preserve">Windows and Linux Server </w:t>
      </w:r>
      <w:r w:rsidR="00EC151C">
        <w:rPr>
          <w:sz w:val="22"/>
          <w:lang w:val="en-GB"/>
        </w:rPr>
        <w:t>Administration, HTM</w:t>
      </w:r>
      <w:r w:rsidRPr="00E80134">
        <w:rPr>
          <w:sz w:val="22"/>
          <w:lang w:val="en-GB"/>
        </w:rPr>
        <w:t xml:space="preserve"> and Internet Technologies. </w:t>
      </w:r>
    </w:p>
    <w:p w14:paraId="64BE7742" w14:textId="77777777" w:rsidR="00D17CA3" w:rsidRPr="00AD1E3F" w:rsidRDefault="00D17CA3" w:rsidP="00D17CA3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79F2052D" w14:textId="32092AAD" w:rsidR="00D17CA3" w:rsidRDefault="00D17CA3" w:rsidP="00D17CA3">
      <w:pPr>
        <w:tabs>
          <w:tab w:val="left" w:pos="4060"/>
        </w:tabs>
        <w:spacing w:after="0"/>
        <w:jc w:val="both"/>
        <w:rPr>
          <w:sz w:val="22"/>
          <w:lang w:val="en-GB"/>
        </w:rPr>
      </w:pPr>
      <w:r w:rsidRPr="00AE2B88">
        <w:rPr>
          <w:b/>
          <w:sz w:val="22"/>
          <w:lang w:val="en-GB"/>
        </w:rPr>
        <w:t>Automation:</w:t>
      </w:r>
      <w:r w:rsidRPr="00E80134">
        <w:rPr>
          <w:sz w:val="22"/>
          <w:lang w:val="en-GB"/>
        </w:rPr>
        <w:t xml:space="preserve"> </w:t>
      </w:r>
      <w:r w:rsidR="00930909" w:rsidRPr="00930909">
        <w:rPr>
          <w:sz w:val="22"/>
          <w:lang w:val="en-GB"/>
        </w:rPr>
        <w:t xml:space="preserve">ABB 800xA, </w:t>
      </w:r>
      <w:r w:rsidR="002868A7" w:rsidRPr="00930909">
        <w:rPr>
          <w:sz w:val="22"/>
          <w:lang w:val="en-GB"/>
        </w:rPr>
        <w:t>E</w:t>
      </w:r>
      <w:r w:rsidR="00E20E94">
        <w:rPr>
          <w:sz w:val="22"/>
          <w:lang w:val="en-GB"/>
        </w:rPr>
        <w:t>merson</w:t>
      </w:r>
      <w:r w:rsidR="002868A7" w:rsidRPr="00930909">
        <w:rPr>
          <w:sz w:val="22"/>
          <w:lang w:val="en-GB"/>
        </w:rPr>
        <w:t xml:space="preserve"> Ovation</w:t>
      </w:r>
      <w:r w:rsidR="002868A7">
        <w:rPr>
          <w:sz w:val="22"/>
          <w:lang w:val="en-GB"/>
        </w:rPr>
        <w:t>,</w:t>
      </w:r>
      <w:r w:rsidR="00930909" w:rsidRPr="00930909">
        <w:rPr>
          <w:sz w:val="22"/>
          <w:lang w:val="en-GB"/>
        </w:rPr>
        <w:t xml:space="preserve"> Allen Bradley</w:t>
      </w:r>
      <w:r w:rsidR="002868A7">
        <w:rPr>
          <w:sz w:val="22"/>
          <w:lang w:val="en-GB"/>
        </w:rPr>
        <w:t>,</w:t>
      </w:r>
      <w:r w:rsidR="00EC151C">
        <w:rPr>
          <w:sz w:val="22"/>
          <w:lang w:val="en-GB"/>
        </w:rPr>
        <w:t xml:space="preserve"> </w:t>
      </w:r>
      <w:r w:rsidR="00BB1A4A">
        <w:rPr>
          <w:sz w:val="22"/>
          <w:lang w:val="en-GB"/>
        </w:rPr>
        <w:t>ABB</w:t>
      </w:r>
      <w:r w:rsidR="00BB1A4A" w:rsidRPr="00930909">
        <w:rPr>
          <w:sz w:val="22"/>
          <w:lang w:val="en-GB"/>
        </w:rPr>
        <w:t xml:space="preserve"> P13, </w:t>
      </w:r>
      <w:r w:rsidR="00EC151C">
        <w:rPr>
          <w:sz w:val="22"/>
          <w:lang w:val="en-GB"/>
        </w:rPr>
        <w:t xml:space="preserve">PROFIBUS, MODBUS, </w:t>
      </w:r>
      <w:r w:rsidR="00930909" w:rsidRPr="00930909">
        <w:rPr>
          <w:sz w:val="22"/>
          <w:lang w:val="en-GB"/>
        </w:rPr>
        <w:t>HART</w:t>
      </w:r>
      <w:r w:rsidR="007A46E9">
        <w:rPr>
          <w:sz w:val="22"/>
          <w:lang w:val="en-GB"/>
        </w:rPr>
        <w:t>,</w:t>
      </w:r>
      <w:r w:rsidR="00930909" w:rsidRPr="00930909">
        <w:rPr>
          <w:sz w:val="22"/>
          <w:lang w:val="en-GB"/>
        </w:rPr>
        <w:t xml:space="preserve"> IEC 61131-3</w:t>
      </w:r>
    </w:p>
    <w:p w14:paraId="54BD8642" w14:textId="77777777" w:rsidR="00546BC7" w:rsidRDefault="00546BC7" w:rsidP="00D17CA3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05D47602" w14:textId="77777777" w:rsidR="00546BC7" w:rsidRPr="00546BC7" w:rsidRDefault="00546BC7" w:rsidP="00546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sz w:val="22"/>
          <w:szCs w:val="22"/>
        </w:rPr>
      </w:pPr>
      <w:r w:rsidRPr="00546BC7">
        <w:rPr>
          <w:rFonts w:eastAsia="Times New Roman" w:cs="Courier New"/>
          <w:b/>
          <w:sz w:val="22"/>
          <w:szCs w:val="22"/>
        </w:rPr>
        <w:t>Languages:</w:t>
      </w:r>
      <w:r w:rsidRPr="00546BC7">
        <w:rPr>
          <w:rFonts w:eastAsia="Times New Roman" w:cs="Courier New"/>
          <w:sz w:val="22"/>
          <w:szCs w:val="22"/>
        </w:rPr>
        <w:t xml:space="preserve"> Spanish (Native), English (Professional working proficiency)</w:t>
      </w:r>
      <w:r w:rsidR="00A60A7E">
        <w:rPr>
          <w:rFonts w:eastAsia="Times New Roman" w:cs="Courier New"/>
          <w:sz w:val="22"/>
          <w:szCs w:val="22"/>
        </w:rPr>
        <w:t>.</w:t>
      </w:r>
      <w:bookmarkStart w:id="0" w:name="_GoBack"/>
      <w:bookmarkEnd w:id="0"/>
    </w:p>
    <w:p w14:paraId="42BFF102" w14:textId="77777777" w:rsidR="00546BC7" w:rsidRPr="00546BC7" w:rsidRDefault="00546BC7" w:rsidP="00D17CA3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588DC21A" w14:textId="77777777" w:rsidR="00D17CA3" w:rsidRPr="004A7ED5" w:rsidRDefault="00D17CA3" w:rsidP="004A7ED5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515C3A42" w14:textId="77777777" w:rsidR="001839D1" w:rsidRDefault="000E7D25" w:rsidP="00AD1E3F">
      <w:pPr>
        <w:tabs>
          <w:tab w:val="left" w:pos="4060"/>
        </w:tabs>
        <w:spacing w:after="0"/>
        <w:jc w:val="center"/>
        <w:rPr>
          <w:b/>
          <w:sz w:val="22"/>
          <w:lang w:val="en-GB"/>
        </w:rPr>
      </w:pPr>
      <w:r w:rsidRPr="00FE5222">
        <w:rPr>
          <w:b/>
          <w:sz w:val="22"/>
          <w:lang w:val="en-GB"/>
        </w:rPr>
        <w:t>PROFESSIONAL EXPERIENCE</w:t>
      </w:r>
    </w:p>
    <w:p w14:paraId="5A33D582" w14:textId="77777777" w:rsidR="009313C4" w:rsidRPr="004A7ED5" w:rsidRDefault="009313C4" w:rsidP="004A7ED5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1192CCC6" w14:textId="77777777" w:rsidR="002868A7" w:rsidRPr="00FE5222" w:rsidRDefault="002868A7" w:rsidP="00C57EAA">
      <w:pPr>
        <w:tabs>
          <w:tab w:val="left" w:pos="4060"/>
          <w:tab w:val="right" w:pos="10773"/>
        </w:tabs>
        <w:spacing w:after="0"/>
        <w:rPr>
          <w:sz w:val="22"/>
          <w:lang w:val="en-GB"/>
        </w:rPr>
      </w:pPr>
      <w:r>
        <w:rPr>
          <w:b/>
          <w:sz w:val="22"/>
          <w:lang w:val="en-GB"/>
        </w:rPr>
        <w:t xml:space="preserve">First Quantum Minerals, </w:t>
      </w:r>
      <w:proofErr w:type="spellStart"/>
      <w:r>
        <w:rPr>
          <w:sz w:val="22"/>
          <w:lang w:val="en-GB"/>
        </w:rPr>
        <w:t>Donoso</w:t>
      </w:r>
      <w:proofErr w:type="spellEnd"/>
      <w:r w:rsidRPr="00C170CB">
        <w:rPr>
          <w:sz w:val="22"/>
          <w:lang w:val="en-GB"/>
        </w:rPr>
        <w:t xml:space="preserve">, </w:t>
      </w:r>
      <w:r>
        <w:rPr>
          <w:sz w:val="22"/>
          <w:lang w:val="en-GB"/>
        </w:rPr>
        <w:t>Panama</w:t>
      </w:r>
      <w:r>
        <w:rPr>
          <w:sz w:val="22"/>
          <w:lang w:val="en-GB"/>
        </w:rPr>
        <w:tab/>
        <w:t xml:space="preserve">               Mar</w:t>
      </w:r>
      <w:r w:rsidRPr="0069773B">
        <w:rPr>
          <w:sz w:val="22"/>
          <w:lang w:val="en-GB"/>
        </w:rPr>
        <w:t xml:space="preserve"> 201</w:t>
      </w:r>
      <w:r>
        <w:rPr>
          <w:sz w:val="22"/>
          <w:lang w:val="en-GB"/>
        </w:rPr>
        <w:t>7</w:t>
      </w:r>
      <w:r w:rsidRPr="0069773B">
        <w:rPr>
          <w:sz w:val="22"/>
          <w:lang w:val="en-GB"/>
        </w:rPr>
        <w:t xml:space="preserve"> – </w:t>
      </w:r>
      <w:r>
        <w:rPr>
          <w:sz w:val="22"/>
          <w:lang w:val="en-GB"/>
        </w:rPr>
        <w:t>Present</w:t>
      </w:r>
    </w:p>
    <w:p w14:paraId="47C674A9" w14:textId="77777777" w:rsidR="002868A7" w:rsidRDefault="002868A7" w:rsidP="002868A7">
      <w:pPr>
        <w:tabs>
          <w:tab w:val="left" w:pos="4060"/>
        </w:tabs>
        <w:spacing w:after="0"/>
        <w:rPr>
          <w:b/>
          <w:sz w:val="22"/>
          <w:lang w:val="en-GB"/>
        </w:rPr>
      </w:pPr>
      <w:r>
        <w:rPr>
          <w:b/>
          <w:sz w:val="22"/>
          <w:lang w:val="en-GB"/>
        </w:rPr>
        <w:t>Senior DCS Engineer</w:t>
      </w:r>
    </w:p>
    <w:p w14:paraId="23766218" w14:textId="77777777" w:rsidR="002868A7" w:rsidRDefault="002868A7" w:rsidP="002868A7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0F9DFF60" w14:textId="4D00047B" w:rsidR="002868A7" w:rsidRPr="002717F3" w:rsidRDefault="00183BC4" w:rsidP="002717F3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I&amp;C </w:t>
      </w:r>
      <w:r w:rsidR="00EC7BF0">
        <w:rPr>
          <w:sz w:val="22"/>
          <w:lang w:val="en-GB"/>
        </w:rPr>
        <w:t>C</w:t>
      </w:r>
      <w:r w:rsidR="002868A7" w:rsidRPr="002717F3">
        <w:rPr>
          <w:sz w:val="22"/>
          <w:lang w:val="en-GB"/>
        </w:rPr>
        <w:t xml:space="preserve">ommissioning and </w:t>
      </w:r>
      <w:r w:rsidRPr="002717F3">
        <w:rPr>
          <w:sz w:val="22"/>
          <w:lang w:val="en-GB"/>
        </w:rPr>
        <w:t>start-up</w:t>
      </w:r>
      <w:r w:rsidR="002868A7" w:rsidRPr="002717F3">
        <w:rPr>
          <w:sz w:val="22"/>
          <w:lang w:val="en-GB"/>
        </w:rPr>
        <w:t xml:space="preserve"> support for Operation of a 2 x 150 MW coal fired power plant</w:t>
      </w:r>
    </w:p>
    <w:p w14:paraId="3B5AB262" w14:textId="357A7E9E" w:rsidR="002868A7" w:rsidRDefault="00183BC4" w:rsidP="002717F3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Emerson Ovation DCS </w:t>
      </w:r>
      <w:r w:rsidR="00F32C2E">
        <w:rPr>
          <w:sz w:val="22"/>
          <w:lang w:val="en-GB"/>
        </w:rPr>
        <w:t>logic changes</w:t>
      </w:r>
    </w:p>
    <w:p w14:paraId="37583AF5" w14:textId="7F2CC309" w:rsidR="000B5ED1" w:rsidRPr="002717F3" w:rsidRDefault="00A62729" w:rsidP="002717F3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Ovation</w:t>
      </w:r>
      <w:r w:rsidR="00554E21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Historian configuration and reports. </w:t>
      </w:r>
      <w:proofErr w:type="spellStart"/>
      <w:r>
        <w:rPr>
          <w:sz w:val="22"/>
          <w:lang w:val="en-GB"/>
        </w:rPr>
        <w:t>Osisoft</w:t>
      </w:r>
      <w:proofErr w:type="spellEnd"/>
      <w:r>
        <w:rPr>
          <w:sz w:val="22"/>
          <w:lang w:val="en-GB"/>
        </w:rPr>
        <w:t xml:space="preserve"> PI interface.</w:t>
      </w:r>
    </w:p>
    <w:p w14:paraId="67790EB4" w14:textId="78A38D8E" w:rsidR="002868A7" w:rsidRPr="002717F3" w:rsidRDefault="00F32C2E" w:rsidP="002717F3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Belt scales </w:t>
      </w:r>
      <w:r w:rsidR="000B5ED1">
        <w:rPr>
          <w:sz w:val="22"/>
          <w:lang w:val="en-GB"/>
        </w:rPr>
        <w:t>commissioning and calibration</w:t>
      </w:r>
    </w:p>
    <w:p w14:paraId="2A360781" w14:textId="50A16EC0" w:rsidR="002868A7" w:rsidRPr="002717F3" w:rsidRDefault="00F43F3B" w:rsidP="002717F3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Power plant Heat Rate calculation</w:t>
      </w:r>
    </w:p>
    <w:p w14:paraId="75CA99DB" w14:textId="77777777" w:rsidR="002868A7" w:rsidRPr="002717F3" w:rsidRDefault="002868A7" w:rsidP="002717F3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 w:rsidRPr="002717F3">
        <w:rPr>
          <w:sz w:val="22"/>
          <w:lang w:val="en-GB"/>
        </w:rPr>
        <w:t>Monitoring progress and performance of equipment vendors during the execution of commissioning work. </w:t>
      </w:r>
    </w:p>
    <w:p w14:paraId="787D5706" w14:textId="77777777" w:rsidR="002868A7" w:rsidRDefault="002868A7" w:rsidP="00AD1E3F">
      <w:pPr>
        <w:tabs>
          <w:tab w:val="left" w:pos="4060"/>
          <w:tab w:val="right" w:pos="10440"/>
        </w:tabs>
        <w:spacing w:after="0"/>
        <w:rPr>
          <w:b/>
          <w:sz w:val="22"/>
          <w:lang w:val="en-GB"/>
        </w:rPr>
      </w:pPr>
    </w:p>
    <w:p w14:paraId="7B8073BE" w14:textId="77777777" w:rsidR="001839D1" w:rsidRPr="00EC151C" w:rsidRDefault="00C170CB" w:rsidP="00C57EAA">
      <w:pPr>
        <w:tabs>
          <w:tab w:val="left" w:pos="4060"/>
          <w:tab w:val="right" w:pos="10773"/>
        </w:tabs>
        <w:spacing w:after="0"/>
        <w:rPr>
          <w:sz w:val="22"/>
          <w:lang w:val="es-CO"/>
        </w:rPr>
      </w:pPr>
      <w:r w:rsidRPr="00EC151C">
        <w:rPr>
          <w:b/>
          <w:sz w:val="22"/>
          <w:lang w:val="es-CO"/>
        </w:rPr>
        <w:t xml:space="preserve">Campbell </w:t>
      </w:r>
      <w:proofErr w:type="spellStart"/>
      <w:r w:rsidRPr="00EC151C">
        <w:rPr>
          <w:b/>
          <w:sz w:val="22"/>
          <w:lang w:val="es-CO"/>
        </w:rPr>
        <w:t>Group</w:t>
      </w:r>
      <w:proofErr w:type="spellEnd"/>
      <w:r w:rsidR="003A6521" w:rsidRPr="00EC151C">
        <w:rPr>
          <w:b/>
          <w:sz w:val="22"/>
          <w:lang w:val="es-CO"/>
        </w:rPr>
        <w:t xml:space="preserve">, </w:t>
      </w:r>
      <w:r w:rsidRPr="00EC151C">
        <w:rPr>
          <w:sz w:val="22"/>
          <w:lang w:val="es-CO"/>
        </w:rPr>
        <w:t>Barranquilla, Colombia</w:t>
      </w:r>
      <w:r w:rsidR="006F16DD" w:rsidRPr="00EC151C">
        <w:rPr>
          <w:sz w:val="22"/>
          <w:lang w:val="es-CO"/>
        </w:rPr>
        <w:tab/>
      </w:r>
      <w:r w:rsidR="002868A7" w:rsidRPr="00EC151C">
        <w:rPr>
          <w:sz w:val="22"/>
          <w:lang w:val="es-CO"/>
        </w:rPr>
        <w:tab/>
        <w:t xml:space="preserve">     F</w:t>
      </w:r>
      <w:r w:rsidR="008E293C" w:rsidRPr="00EC151C">
        <w:rPr>
          <w:sz w:val="22"/>
          <w:lang w:val="es-CO"/>
        </w:rPr>
        <w:t>eb</w:t>
      </w:r>
      <w:r w:rsidR="0069773B" w:rsidRPr="00EC151C">
        <w:rPr>
          <w:sz w:val="22"/>
          <w:lang w:val="es-CO"/>
        </w:rPr>
        <w:t xml:space="preserve"> 2016 – </w:t>
      </w:r>
      <w:r w:rsidR="002868A7" w:rsidRPr="00EC151C">
        <w:rPr>
          <w:sz w:val="22"/>
          <w:lang w:val="es-CO"/>
        </w:rPr>
        <w:t>Feb 2017</w:t>
      </w:r>
    </w:p>
    <w:p w14:paraId="09E535E4" w14:textId="277BD98B" w:rsidR="00FB53D9" w:rsidRDefault="00DA45F1" w:rsidP="00AD1E3F">
      <w:pPr>
        <w:tabs>
          <w:tab w:val="left" w:pos="4060"/>
        </w:tabs>
        <w:spacing w:after="0"/>
        <w:rPr>
          <w:b/>
          <w:sz w:val="22"/>
          <w:lang w:val="en-GB"/>
        </w:rPr>
      </w:pPr>
      <w:r>
        <w:rPr>
          <w:b/>
          <w:sz w:val="22"/>
          <w:lang w:val="en-GB"/>
        </w:rPr>
        <w:t>Electrical</w:t>
      </w:r>
      <w:r w:rsidR="00D35AD1" w:rsidRPr="00D35AD1">
        <w:rPr>
          <w:b/>
          <w:sz w:val="22"/>
          <w:lang w:val="en-GB"/>
        </w:rPr>
        <w:t xml:space="preserve"> &amp; Technologies Manager</w:t>
      </w:r>
    </w:p>
    <w:p w14:paraId="395114AA" w14:textId="77777777" w:rsidR="009313C4" w:rsidRPr="004A7ED5" w:rsidRDefault="009313C4" w:rsidP="004A7ED5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70C5FAA4" w14:textId="77777777" w:rsidR="00CF14E8" w:rsidRPr="00D17CA3" w:rsidRDefault="00CF14E8" w:rsidP="00AD1E3F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2E6ADC3E" w14:textId="77777777" w:rsidR="00EB3696" w:rsidRDefault="0057668A" w:rsidP="00AD1E3F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Power distribution electrical system maintenance</w:t>
      </w:r>
    </w:p>
    <w:p w14:paraId="6072CC07" w14:textId="6970FB70" w:rsidR="00F4639F" w:rsidRDefault="00421BE0" w:rsidP="00AD1E3F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3D printing</w:t>
      </w:r>
      <w:r w:rsidR="00AA12D0">
        <w:rPr>
          <w:sz w:val="22"/>
          <w:lang w:val="en-GB"/>
        </w:rPr>
        <w:t xml:space="preserve">, VOIP implementation, </w:t>
      </w:r>
    </w:p>
    <w:p w14:paraId="06E6AF16" w14:textId="59BA704B" w:rsidR="00421BE0" w:rsidRDefault="00AF42C1" w:rsidP="00AD1E3F">
      <w:pPr>
        <w:pStyle w:val="Prrafodelista"/>
        <w:numPr>
          <w:ilvl w:val="0"/>
          <w:numId w:val="24"/>
        </w:numPr>
        <w:tabs>
          <w:tab w:val="left" w:pos="406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Emergency generators control, Power distribution expansion</w:t>
      </w:r>
    </w:p>
    <w:p w14:paraId="750F09F8" w14:textId="77777777" w:rsidR="00B5799F" w:rsidRDefault="00B5799F" w:rsidP="00303A9C">
      <w:pPr>
        <w:tabs>
          <w:tab w:val="left" w:pos="4060"/>
          <w:tab w:val="right" w:pos="10773"/>
        </w:tabs>
        <w:spacing w:after="0"/>
        <w:rPr>
          <w:b/>
          <w:sz w:val="22"/>
          <w:lang w:val="en-GB"/>
        </w:rPr>
      </w:pPr>
    </w:p>
    <w:p w14:paraId="383C1DAF" w14:textId="5CFE7417" w:rsidR="00303A9C" w:rsidRPr="00EC151C" w:rsidRDefault="00B5799F" w:rsidP="00303A9C">
      <w:pPr>
        <w:tabs>
          <w:tab w:val="left" w:pos="4060"/>
          <w:tab w:val="right" w:pos="10773"/>
        </w:tabs>
        <w:spacing w:after="0"/>
        <w:rPr>
          <w:sz w:val="22"/>
          <w:lang w:val="es-CO"/>
        </w:rPr>
      </w:pPr>
      <w:r w:rsidRPr="00EC151C">
        <w:rPr>
          <w:b/>
          <w:sz w:val="22"/>
          <w:lang w:val="es-CO"/>
        </w:rPr>
        <w:t>T</w:t>
      </w:r>
      <w:r w:rsidR="00303A9C" w:rsidRPr="00EC151C">
        <w:rPr>
          <w:b/>
          <w:sz w:val="22"/>
          <w:lang w:val="es-CO"/>
        </w:rPr>
        <w:t xml:space="preserve">EBSA, </w:t>
      </w:r>
      <w:r w:rsidR="00303A9C" w:rsidRPr="00EC151C">
        <w:rPr>
          <w:sz w:val="22"/>
          <w:lang w:val="es-CO"/>
        </w:rPr>
        <w:t>Barranquilla, Colombia</w:t>
      </w:r>
      <w:r w:rsidR="00303A9C" w:rsidRPr="00EC151C">
        <w:rPr>
          <w:sz w:val="22"/>
          <w:lang w:val="es-CO"/>
        </w:rPr>
        <w:tab/>
      </w:r>
      <w:r w:rsidR="00303A9C" w:rsidRPr="00EC151C">
        <w:rPr>
          <w:sz w:val="22"/>
          <w:lang w:val="es-CO"/>
        </w:rPr>
        <w:tab/>
        <w:t>Jan. 2015 – Jan. 2016</w:t>
      </w:r>
    </w:p>
    <w:p w14:paraId="754B87E1" w14:textId="77777777" w:rsidR="00303A9C" w:rsidRDefault="00303A9C" w:rsidP="00303A9C">
      <w:pPr>
        <w:tabs>
          <w:tab w:val="left" w:pos="4060"/>
        </w:tabs>
        <w:spacing w:after="0"/>
        <w:rPr>
          <w:b/>
          <w:sz w:val="22"/>
          <w:lang w:val="en-GB"/>
        </w:rPr>
      </w:pPr>
      <w:r w:rsidRPr="009060EF">
        <w:rPr>
          <w:b/>
          <w:sz w:val="22"/>
          <w:lang w:val="en-GB"/>
        </w:rPr>
        <w:t>I&amp;C Maintenance Director</w:t>
      </w:r>
    </w:p>
    <w:p w14:paraId="6DA8C39D" w14:textId="77777777" w:rsidR="00303A9C" w:rsidRPr="004A7ED5" w:rsidRDefault="00303A9C" w:rsidP="00303A9C">
      <w:pPr>
        <w:tabs>
          <w:tab w:val="left" w:pos="4060"/>
        </w:tabs>
        <w:spacing w:after="0"/>
        <w:jc w:val="both"/>
        <w:rPr>
          <w:sz w:val="10"/>
          <w:szCs w:val="10"/>
          <w:lang w:val="en-GB"/>
        </w:rPr>
      </w:pPr>
    </w:p>
    <w:p w14:paraId="7E65480E" w14:textId="2648A7EA" w:rsidR="00303A9C" w:rsidRDefault="000A532F" w:rsidP="000A44FA">
      <w:pPr>
        <w:tabs>
          <w:tab w:val="left" w:pos="111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Instrument an</w:t>
      </w:r>
      <w:r w:rsidR="00560720">
        <w:rPr>
          <w:sz w:val="22"/>
          <w:lang w:val="en-GB"/>
        </w:rPr>
        <w:t>d</w:t>
      </w:r>
      <w:r>
        <w:rPr>
          <w:sz w:val="22"/>
          <w:lang w:val="en-GB"/>
        </w:rPr>
        <w:t xml:space="preserve"> control system support for a power generation </w:t>
      </w:r>
      <w:r w:rsidR="003A540F">
        <w:rPr>
          <w:sz w:val="22"/>
          <w:lang w:val="en-GB"/>
        </w:rPr>
        <w:t>company</w:t>
      </w:r>
      <w:r w:rsidR="009879EC">
        <w:rPr>
          <w:sz w:val="22"/>
          <w:lang w:val="en-GB"/>
        </w:rPr>
        <w:t xml:space="preserve"> (</w:t>
      </w:r>
      <w:r w:rsidR="00E34FB8">
        <w:rPr>
          <w:sz w:val="22"/>
          <w:lang w:val="en-GB"/>
        </w:rPr>
        <w:t>930 MW)</w:t>
      </w:r>
      <w:r w:rsidR="00303A9C" w:rsidRPr="00516239">
        <w:rPr>
          <w:sz w:val="22"/>
          <w:lang w:val="en-GB"/>
        </w:rPr>
        <w:t xml:space="preserve"> consisting of an 800 MW CCPP </w:t>
      </w:r>
      <w:r w:rsidR="00F26BFF">
        <w:rPr>
          <w:sz w:val="22"/>
          <w:lang w:val="en-GB"/>
        </w:rPr>
        <w:t>plus</w:t>
      </w:r>
      <w:r w:rsidR="00303A9C" w:rsidRPr="00516239">
        <w:rPr>
          <w:sz w:val="22"/>
          <w:lang w:val="en-GB"/>
        </w:rPr>
        <w:t xml:space="preserve"> two 65 MW Siemens steam turbines. The CCPP </w:t>
      </w:r>
      <w:r w:rsidR="0060033A">
        <w:rPr>
          <w:sz w:val="22"/>
          <w:lang w:val="en-GB"/>
        </w:rPr>
        <w:t>uses</w:t>
      </w:r>
      <w:r w:rsidR="00303A9C" w:rsidRPr="00516239">
        <w:rPr>
          <w:sz w:val="22"/>
          <w:lang w:val="en-GB"/>
        </w:rPr>
        <w:t xml:space="preserve"> ABB </w:t>
      </w:r>
      <w:proofErr w:type="spellStart"/>
      <w:r w:rsidR="00303A9C" w:rsidRPr="00516239">
        <w:rPr>
          <w:sz w:val="22"/>
          <w:lang w:val="en-GB"/>
        </w:rPr>
        <w:t>Procontrol</w:t>
      </w:r>
      <w:proofErr w:type="spellEnd"/>
      <w:r w:rsidR="00303A9C" w:rsidRPr="00516239">
        <w:rPr>
          <w:sz w:val="22"/>
          <w:lang w:val="en-GB"/>
        </w:rPr>
        <w:t xml:space="preserve"> P13</w:t>
      </w:r>
      <w:r w:rsidR="001B383A">
        <w:rPr>
          <w:sz w:val="22"/>
          <w:lang w:val="en-GB"/>
        </w:rPr>
        <w:t xml:space="preserve"> with</w:t>
      </w:r>
      <w:r w:rsidR="00303A9C" w:rsidRPr="00516239">
        <w:rPr>
          <w:sz w:val="22"/>
          <w:lang w:val="en-GB"/>
        </w:rPr>
        <w:t xml:space="preserve"> ABB 800xA</w:t>
      </w:r>
      <w:r w:rsidR="001B383A">
        <w:rPr>
          <w:sz w:val="22"/>
          <w:lang w:val="en-GB"/>
        </w:rPr>
        <w:t xml:space="preserve"> HMI</w:t>
      </w:r>
      <w:r w:rsidR="00303A9C" w:rsidRPr="00516239">
        <w:rPr>
          <w:sz w:val="22"/>
          <w:lang w:val="en-GB"/>
        </w:rPr>
        <w:t>,</w:t>
      </w:r>
      <w:r w:rsidR="00D31357">
        <w:rPr>
          <w:sz w:val="22"/>
          <w:lang w:val="en-GB"/>
        </w:rPr>
        <w:t xml:space="preserve"> </w:t>
      </w:r>
      <w:r w:rsidR="00303A9C" w:rsidRPr="00516239">
        <w:rPr>
          <w:sz w:val="22"/>
          <w:lang w:val="en-GB"/>
        </w:rPr>
        <w:t xml:space="preserve">EDS P3 as engineering tool, and </w:t>
      </w:r>
      <w:proofErr w:type="spellStart"/>
      <w:r w:rsidR="00303A9C" w:rsidRPr="00516239">
        <w:rPr>
          <w:sz w:val="22"/>
          <w:lang w:val="en-GB"/>
        </w:rPr>
        <w:t>OSISoft</w:t>
      </w:r>
      <w:proofErr w:type="spellEnd"/>
      <w:r w:rsidR="00303A9C" w:rsidRPr="00516239">
        <w:rPr>
          <w:sz w:val="22"/>
          <w:lang w:val="en-GB"/>
        </w:rPr>
        <w:t xml:space="preserve"> PI as historian server.</w:t>
      </w:r>
      <w:r w:rsidR="0060033A">
        <w:rPr>
          <w:sz w:val="22"/>
          <w:lang w:val="en-GB"/>
        </w:rPr>
        <w:t xml:space="preserve"> The Siemens plant uses Emerson Ovation.</w:t>
      </w:r>
    </w:p>
    <w:p w14:paraId="4C5E775A" w14:textId="5F158C23" w:rsidR="00D91802" w:rsidRDefault="00D91802" w:rsidP="000A44FA">
      <w:pPr>
        <w:tabs>
          <w:tab w:val="left" w:pos="1110"/>
        </w:tabs>
        <w:spacing w:after="0"/>
        <w:jc w:val="both"/>
        <w:rPr>
          <w:sz w:val="22"/>
          <w:lang w:val="en-GB"/>
        </w:rPr>
      </w:pPr>
    </w:p>
    <w:p w14:paraId="289F2E50" w14:textId="77777777" w:rsidR="00D91802" w:rsidRDefault="00D91802" w:rsidP="00D91802">
      <w:pPr>
        <w:pStyle w:val="Prrafodelista"/>
        <w:numPr>
          <w:ilvl w:val="0"/>
          <w:numId w:val="26"/>
        </w:numPr>
        <w:tabs>
          <w:tab w:val="left" w:pos="1110"/>
        </w:tabs>
        <w:spacing w:after="0"/>
        <w:jc w:val="both"/>
        <w:rPr>
          <w:sz w:val="22"/>
          <w:lang w:val="en-GB"/>
        </w:rPr>
      </w:pPr>
      <w:r w:rsidRPr="00617B2D">
        <w:rPr>
          <w:sz w:val="22"/>
          <w:lang w:val="en-GB"/>
        </w:rPr>
        <w:t>Evaluated and conducted the alarms &amp; event log</w:t>
      </w:r>
      <w:r>
        <w:rPr>
          <w:sz w:val="22"/>
          <w:lang w:val="en-GB"/>
        </w:rPr>
        <w:t>,</w:t>
      </w:r>
      <w:r w:rsidRPr="00617B2D">
        <w:rPr>
          <w:sz w:val="22"/>
          <w:lang w:val="en-GB"/>
        </w:rPr>
        <w:t xml:space="preserve"> analysis and point to point loop check as well as </w:t>
      </w:r>
      <w:r>
        <w:rPr>
          <w:sz w:val="22"/>
          <w:lang w:val="en-GB"/>
        </w:rPr>
        <w:t xml:space="preserve">skilfully </w:t>
      </w:r>
      <w:r w:rsidRPr="00617B2D">
        <w:rPr>
          <w:sz w:val="22"/>
          <w:lang w:val="en-GB"/>
        </w:rPr>
        <w:t>fixed wrong values indication and maintained integrity of the historian data.</w:t>
      </w:r>
    </w:p>
    <w:p w14:paraId="7DC08CAC" w14:textId="77777777" w:rsidR="00D91802" w:rsidRDefault="00D91802" w:rsidP="00D91802">
      <w:pPr>
        <w:pStyle w:val="Prrafodelista"/>
        <w:numPr>
          <w:ilvl w:val="0"/>
          <w:numId w:val="25"/>
        </w:numPr>
        <w:tabs>
          <w:tab w:val="left" w:pos="1110"/>
        </w:tabs>
        <w:spacing w:after="0"/>
        <w:jc w:val="both"/>
        <w:rPr>
          <w:sz w:val="22"/>
          <w:lang w:val="en-GB"/>
        </w:rPr>
      </w:pPr>
      <w:r>
        <w:rPr>
          <w:sz w:val="22"/>
          <w:lang w:val="en-GB"/>
        </w:rPr>
        <w:t>Headed</w:t>
      </w:r>
      <w:r w:rsidRPr="00443C09">
        <w:rPr>
          <w:sz w:val="22"/>
          <w:lang w:val="en-GB"/>
        </w:rPr>
        <w:t xml:space="preserve"> </w:t>
      </w:r>
      <w:r>
        <w:rPr>
          <w:sz w:val="22"/>
          <w:lang w:val="en-GB"/>
        </w:rPr>
        <w:t>the annual Heat Rate Test and executed</w:t>
      </w:r>
      <w:r w:rsidRPr="00443C09">
        <w:rPr>
          <w:sz w:val="22"/>
          <w:lang w:val="en-GB"/>
        </w:rPr>
        <w:t xml:space="preserve"> routine checks on history data to </w:t>
      </w:r>
      <w:r>
        <w:rPr>
          <w:sz w:val="22"/>
          <w:lang w:val="en-GB"/>
        </w:rPr>
        <w:t>determine</w:t>
      </w:r>
      <w:r w:rsidRPr="00443C09">
        <w:rPr>
          <w:sz w:val="22"/>
          <w:lang w:val="en-GB"/>
        </w:rPr>
        <w:t xml:space="preserve"> efficiency losses.</w:t>
      </w:r>
      <w:r>
        <w:rPr>
          <w:sz w:val="22"/>
          <w:lang w:val="en-GB"/>
        </w:rPr>
        <w:t xml:space="preserve"> Collaborated</w:t>
      </w:r>
      <w:r w:rsidRPr="00617B2D">
        <w:rPr>
          <w:sz w:val="22"/>
          <w:lang w:val="en-GB"/>
        </w:rPr>
        <w:t xml:space="preserve"> with I&amp;C technicians to </w:t>
      </w:r>
      <w:r>
        <w:rPr>
          <w:sz w:val="22"/>
          <w:lang w:val="en-GB"/>
        </w:rPr>
        <w:t>resolve</w:t>
      </w:r>
      <w:r w:rsidRPr="00617B2D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all </w:t>
      </w:r>
      <w:r w:rsidRPr="00617B2D">
        <w:rPr>
          <w:sz w:val="22"/>
          <w:lang w:val="en-GB"/>
        </w:rPr>
        <w:t>measurement and detect calibration problems.</w:t>
      </w:r>
    </w:p>
    <w:p w14:paraId="58AE0FC0" w14:textId="77777777" w:rsidR="00D91802" w:rsidRPr="00516239" w:rsidRDefault="00D91802" w:rsidP="000A44FA">
      <w:pPr>
        <w:tabs>
          <w:tab w:val="left" w:pos="1110"/>
        </w:tabs>
        <w:spacing w:after="0"/>
        <w:jc w:val="both"/>
        <w:rPr>
          <w:sz w:val="22"/>
          <w:lang w:val="en-GB"/>
        </w:rPr>
      </w:pPr>
    </w:p>
    <w:p w14:paraId="7F876925" w14:textId="77777777" w:rsidR="00751434" w:rsidRPr="00516239" w:rsidRDefault="00751434" w:rsidP="00751434">
      <w:pPr>
        <w:tabs>
          <w:tab w:val="left" w:pos="4060"/>
        </w:tabs>
        <w:spacing w:after="0"/>
        <w:jc w:val="both"/>
        <w:rPr>
          <w:sz w:val="22"/>
          <w:lang w:val="en-GB"/>
        </w:rPr>
      </w:pPr>
    </w:p>
    <w:p w14:paraId="45C77AE5" w14:textId="77777777" w:rsidR="009313C4" w:rsidRPr="00516239" w:rsidRDefault="009313C4" w:rsidP="00AD1E3F">
      <w:pPr>
        <w:tabs>
          <w:tab w:val="left" w:pos="4060"/>
        </w:tabs>
        <w:spacing w:after="0"/>
        <w:jc w:val="both"/>
        <w:rPr>
          <w:b/>
          <w:sz w:val="10"/>
          <w:szCs w:val="10"/>
          <w:lang w:val="en-GB"/>
        </w:rPr>
      </w:pPr>
    </w:p>
    <w:p w14:paraId="6C5B5CAE" w14:textId="12CE84CE" w:rsidR="00C57EAA" w:rsidRPr="00EC151C" w:rsidRDefault="00C57EAA" w:rsidP="00751434">
      <w:pPr>
        <w:rPr>
          <w:b/>
          <w:i/>
          <w:sz w:val="22"/>
          <w:szCs w:val="22"/>
          <w:lang w:val="es-CO"/>
        </w:rPr>
      </w:pPr>
      <w:r w:rsidRPr="00EC151C">
        <w:rPr>
          <w:b/>
          <w:sz w:val="22"/>
          <w:lang w:val="es-CO"/>
        </w:rPr>
        <w:br w:type="page"/>
      </w:r>
      <w:r w:rsidRPr="00EC151C">
        <w:rPr>
          <w:b/>
          <w:i/>
          <w:sz w:val="22"/>
          <w:szCs w:val="22"/>
          <w:lang w:val="es-CO"/>
        </w:rPr>
        <w:lastRenderedPageBreak/>
        <w:t xml:space="preserve">Professional </w:t>
      </w:r>
      <w:proofErr w:type="spellStart"/>
      <w:r w:rsidRPr="00EC151C">
        <w:rPr>
          <w:b/>
          <w:i/>
          <w:sz w:val="22"/>
          <w:szCs w:val="22"/>
          <w:lang w:val="es-CO"/>
        </w:rPr>
        <w:t>Experience</w:t>
      </w:r>
      <w:proofErr w:type="spellEnd"/>
      <w:r w:rsidRPr="00EC151C">
        <w:rPr>
          <w:b/>
          <w:i/>
          <w:sz w:val="22"/>
          <w:szCs w:val="22"/>
          <w:lang w:val="es-CO"/>
        </w:rPr>
        <w:t xml:space="preserve"> </w:t>
      </w:r>
      <w:proofErr w:type="spellStart"/>
      <w:r w:rsidRPr="00EC151C">
        <w:rPr>
          <w:b/>
          <w:i/>
          <w:sz w:val="22"/>
          <w:szCs w:val="22"/>
          <w:lang w:val="es-CO"/>
        </w:rPr>
        <w:t>Continued</w:t>
      </w:r>
      <w:proofErr w:type="spellEnd"/>
      <w:r w:rsidRPr="00EC151C">
        <w:rPr>
          <w:b/>
          <w:i/>
          <w:sz w:val="22"/>
          <w:szCs w:val="22"/>
          <w:lang w:val="es-CO"/>
        </w:rPr>
        <w:t>…</w:t>
      </w:r>
    </w:p>
    <w:p w14:paraId="5A9C5E31" w14:textId="77777777" w:rsidR="00FA3311" w:rsidRPr="00EC151C" w:rsidRDefault="004203FB" w:rsidP="00C57EAA">
      <w:pPr>
        <w:tabs>
          <w:tab w:val="left" w:pos="4060"/>
          <w:tab w:val="right" w:pos="10773"/>
        </w:tabs>
        <w:spacing w:after="0"/>
        <w:rPr>
          <w:sz w:val="22"/>
          <w:lang w:val="es-CO"/>
        </w:rPr>
      </w:pPr>
      <w:r w:rsidRPr="00EC151C">
        <w:rPr>
          <w:b/>
          <w:sz w:val="22"/>
          <w:lang w:val="es-CO"/>
        </w:rPr>
        <w:t>Puerto Nuevo S.A</w:t>
      </w:r>
      <w:r w:rsidR="00FA3311" w:rsidRPr="00EC151C">
        <w:rPr>
          <w:b/>
          <w:sz w:val="22"/>
          <w:lang w:val="es-CO"/>
        </w:rPr>
        <w:t xml:space="preserve">, </w:t>
      </w:r>
      <w:r w:rsidRPr="00EC151C">
        <w:rPr>
          <w:sz w:val="22"/>
          <w:lang w:val="es-CO"/>
        </w:rPr>
        <w:t>Santa Marta, Colombia</w:t>
      </w:r>
      <w:r w:rsidR="00FA3311" w:rsidRPr="00EC151C">
        <w:rPr>
          <w:sz w:val="22"/>
          <w:lang w:val="es-CO"/>
        </w:rPr>
        <w:tab/>
      </w:r>
      <w:r w:rsidR="00FA3311" w:rsidRPr="00EC151C">
        <w:rPr>
          <w:sz w:val="22"/>
          <w:lang w:val="es-CO"/>
        </w:rPr>
        <w:tab/>
      </w:r>
      <w:proofErr w:type="spellStart"/>
      <w:r w:rsidR="008E293C" w:rsidRPr="00EC151C">
        <w:rPr>
          <w:sz w:val="22"/>
          <w:lang w:val="es-CO"/>
        </w:rPr>
        <w:t>Dec</w:t>
      </w:r>
      <w:proofErr w:type="spellEnd"/>
      <w:r w:rsidR="008E293C" w:rsidRPr="00EC151C">
        <w:rPr>
          <w:sz w:val="22"/>
          <w:lang w:val="es-CO"/>
        </w:rPr>
        <w:t xml:space="preserve"> 2012 – Jan</w:t>
      </w:r>
      <w:r w:rsidR="001E7A6B" w:rsidRPr="00EC151C">
        <w:rPr>
          <w:sz w:val="22"/>
          <w:lang w:val="es-CO"/>
        </w:rPr>
        <w:t xml:space="preserve"> 2015</w:t>
      </w:r>
    </w:p>
    <w:p w14:paraId="3BD674DD" w14:textId="77777777" w:rsidR="003A68DA" w:rsidRDefault="001E7A6B" w:rsidP="00AD1E3F">
      <w:pPr>
        <w:tabs>
          <w:tab w:val="left" w:pos="4060"/>
        </w:tabs>
        <w:spacing w:after="0"/>
        <w:rPr>
          <w:b/>
          <w:sz w:val="22"/>
          <w:lang w:val="en-GB"/>
        </w:rPr>
      </w:pPr>
      <w:r w:rsidRPr="001E7A6B">
        <w:rPr>
          <w:b/>
          <w:sz w:val="22"/>
          <w:lang w:val="en-GB"/>
        </w:rPr>
        <w:t>Senior Automation Engineer</w:t>
      </w:r>
    </w:p>
    <w:p w14:paraId="2D4E0DD0" w14:textId="77777777" w:rsidR="00597112" w:rsidRPr="0047054D" w:rsidRDefault="00597112" w:rsidP="00AD1E3F">
      <w:pPr>
        <w:tabs>
          <w:tab w:val="left" w:pos="4060"/>
        </w:tabs>
        <w:spacing w:after="0"/>
        <w:rPr>
          <w:b/>
          <w:sz w:val="10"/>
          <w:szCs w:val="10"/>
          <w:lang w:val="en-GB"/>
        </w:rPr>
      </w:pPr>
    </w:p>
    <w:p w14:paraId="2674C200" w14:textId="77777777" w:rsidR="00420DBD" w:rsidRPr="00420DBD" w:rsidRDefault="00430F9C" w:rsidP="00D91802">
      <w:pPr>
        <w:tabs>
          <w:tab w:val="left" w:pos="4060"/>
        </w:tabs>
        <w:spacing w:after="0"/>
        <w:jc w:val="both"/>
        <w:rPr>
          <w:i/>
          <w:sz w:val="22"/>
          <w:szCs w:val="22"/>
          <w:lang w:val="en-GB"/>
        </w:rPr>
      </w:pPr>
      <w:r w:rsidRPr="00420DBD">
        <w:rPr>
          <w:i/>
          <w:sz w:val="22"/>
          <w:szCs w:val="22"/>
          <w:lang w:val="en-GB"/>
        </w:rPr>
        <w:t>Puerto Nuevo is a coal handling port. The plant, consisting of a train unloading station, two stacker/</w:t>
      </w:r>
      <w:r w:rsidR="008C1A01">
        <w:rPr>
          <w:i/>
          <w:sz w:val="22"/>
          <w:szCs w:val="22"/>
          <w:lang w:val="en-GB"/>
        </w:rPr>
        <w:t xml:space="preserve"> </w:t>
      </w:r>
      <w:r w:rsidRPr="00420DBD">
        <w:rPr>
          <w:i/>
          <w:sz w:val="22"/>
          <w:szCs w:val="22"/>
          <w:lang w:val="en-GB"/>
        </w:rPr>
        <w:t xml:space="preserve">reclaimer, a ship loader and 7 </w:t>
      </w:r>
      <w:r w:rsidRPr="00EC151C">
        <w:rPr>
          <w:i/>
          <w:sz w:val="22"/>
          <w:szCs w:val="22"/>
        </w:rPr>
        <w:t>kilometers</w:t>
      </w:r>
      <w:r w:rsidRPr="00420DBD">
        <w:rPr>
          <w:i/>
          <w:sz w:val="22"/>
          <w:szCs w:val="22"/>
          <w:lang w:val="en-GB"/>
        </w:rPr>
        <w:t xml:space="preserve"> of conveyors, has a nominal capacity of 8000 tons/hr and is fully automated with ABB 800xA system (AC800M Processors).</w:t>
      </w:r>
    </w:p>
    <w:p w14:paraId="684340E1" w14:textId="77777777" w:rsidR="00420DBD" w:rsidRPr="004A7ED5" w:rsidRDefault="00420DBD" w:rsidP="00AD1E3F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771CF17E" w14:textId="77777777" w:rsidR="007102FC" w:rsidRDefault="007F6172" w:rsidP="00AD1E3F">
      <w:pPr>
        <w:tabs>
          <w:tab w:val="left" w:pos="4060"/>
        </w:tabs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Steered efforts towards the d</w:t>
      </w:r>
      <w:r w:rsidR="00430F9C" w:rsidRPr="00430F9C">
        <w:rPr>
          <w:sz w:val="22"/>
          <w:szCs w:val="22"/>
          <w:lang w:val="en-GB"/>
        </w:rPr>
        <w:t xml:space="preserve">evelopment of auxiliary systems automation on the </w:t>
      </w:r>
      <w:proofErr w:type="gramStart"/>
      <w:r w:rsidR="00430F9C" w:rsidRPr="00430F9C">
        <w:rPr>
          <w:sz w:val="22"/>
          <w:szCs w:val="22"/>
          <w:lang w:val="en-GB"/>
        </w:rPr>
        <w:t xml:space="preserve">DCS, </w:t>
      </w:r>
      <w:r w:rsidR="00F761C3">
        <w:rPr>
          <w:sz w:val="22"/>
          <w:szCs w:val="22"/>
          <w:lang w:val="en-GB"/>
        </w:rPr>
        <w:t>and</w:t>
      </w:r>
      <w:proofErr w:type="gramEnd"/>
      <w:r w:rsidR="00F761C3">
        <w:rPr>
          <w:sz w:val="22"/>
          <w:szCs w:val="22"/>
          <w:lang w:val="en-GB"/>
        </w:rPr>
        <w:t xml:space="preserve"> performed the </w:t>
      </w:r>
      <w:r w:rsidR="00465F51">
        <w:rPr>
          <w:sz w:val="22"/>
          <w:szCs w:val="22"/>
          <w:lang w:val="en-GB"/>
        </w:rPr>
        <w:t>t</w:t>
      </w:r>
      <w:r w:rsidR="00430F9C" w:rsidRPr="00430F9C">
        <w:rPr>
          <w:sz w:val="22"/>
          <w:szCs w:val="22"/>
          <w:lang w:val="en-GB"/>
        </w:rPr>
        <w:t xml:space="preserve">uning of dynamic belt scales to </w:t>
      </w:r>
      <w:r w:rsidR="00465F51" w:rsidRPr="00430F9C">
        <w:rPr>
          <w:sz w:val="22"/>
          <w:szCs w:val="22"/>
          <w:lang w:val="en-GB"/>
        </w:rPr>
        <w:t>enhance</w:t>
      </w:r>
      <w:r w:rsidR="00465F51">
        <w:rPr>
          <w:sz w:val="22"/>
          <w:szCs w:val="22"/>
          <w:lang w:val="en-GB"/>
        </w:rPr>
        <w:t xml:space="preserve"> the</w:t>
      </w:r>
      <w:r w:rsidR="00430F9C" w:rsidRPr="00430F9C">
        <w:rPr>
          <w:sz w:val="22"/>
          <w:szCs w:val="22"/>
          <w:lang w:val="en-GB"/>
        </w:rPr>
        <w:t xml:space="preserve"> reading </w:t>
      </w:r>
      <w:r w:rsidR="00465F51">
        <w:rPr>
          <w:sz w:val="22"/>
          <w:szCs w:val="22"/>
          <w:lang w:val="en-GB"/>
        </w:rPr>
        <w:t>preciseness</w:t>
      </w:r>
      <w:r w:rsidR="00430F9C" w:rsidRPr="00430F9C">
        <w:rPr>
          <w:sz w:val="22"/>
          <w:szCs w:val="22"/>
          <w:lang w:val="en-GB"/>
        </w:rPr>
        <w:t>.</w:t>
      </w:r>
    </w:p>
    <w:p w14:paraId="2C697559" w14:textId="77777777" w:rsidR="00892289" w:rsidRPr="004A7ED5" w:rsidRDefault="00892289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64C7937F" w14:textId="77777777" w:rsidR="004146EE" w:rsidRDefault="004146EE" w:rsidP="00AD1E3F">
      <w:pPr>
        <w:pStyle w:val="Prrafodelista"/>
        <w:numPr>
          <w:ilvl w:val="0"/>
          <w:numId w:val="25"/>
        </w:numPr>
        <w:tabs>
          <w:tab w:val="left" w:pos="4060"/>
        </w:tabs>
        <w:spacing w:after="0"/>
        <w:jc w:val="both"/>
        <w:rPr>
          <w:sz w:val="22"/>
          <w:szCs w:val="22"/>
          <w:lang w:val="en-GB"/>
        </w:rPr>
      </w:pPr>
      <w:r w:rsidRPr="00892289">
        <w:rPr>
          <w:sz w:val="22"/>
          <w:szCs w:val="22"/>
          <w:lang w:val="en-GB"/>
        </w:rPr>
        <w:t>C</w:t>
      </w:r>
      <w:r w:rsidR="00892289" w:rsidRPr="00892289">
        <w:rPr>
          <w:sz w:val="22"/>
          <w:szCs w:val="22"/>
          <w:lang w:val="en-GB"/>
        </w:rPr>
        <w:t xml:space="preserve">oordinated </w:t>
      </w:r>
      <w:r w:rsidR="00892289">
        <w:rPr>
          <w:sz w:val="22"/>
          <w:szCs w:val="22"/>
          <w:lang w:val="en-GB"/>
        </w:rPr>
        <w:t xml:space="preserve">control system, </w:t>
      </w:r>
      <w:r w:rsidR="00892289" w:rsidRPr="00892289">
        <w:rPr>
          <w:sz w:val="22"/>
          <w:szCs w:val="22"/>
          <w:lang w:val="en-GB"/>
        </w:rPr>
        <w:t>support electrical and I&amp;C technicians for plant breakdown troubleshooting.</w:t>
      </w:r>
    </w:p>
    <w:p w14:paraId="577269DE" w14:textId="77777777" w:rsidR="00AD1E3F" w:rsidRPr="004A7ED5" w:rsidRDefault="00AD1E3F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5B5457B7" w14:textId="77777777" w:rsidR="00FB3C7D" w:rsidRPr="00FA3311" w:rsidRDefault="00995F56" w:rsidP="00C57EAA">
      <w:pPr>
        <w:tabs>
          <w:tab w:val="left" w:pos="4060"/>
          <w:tab w:val="right" w:pos="10773"/>
        </w:tabs>
        <w:spacing w:after="0"/>
        <w:rPr>
          <w:sz w:val="22"/>
          <w:lang w:val="en-GB"/>
        </w:rPr>
      </w:pPr>
      <w:proofErr w:type="spellStart"/>
      <w:r w:rsidRPr="00995F56">
        <w:rPr>
          <w:b/>
          <w:sz w:val="22"/>
          <w:lang w:val="en-GB"/>
        </w:rPr>
        <w:t>Pentabell</w:t>
      </w:r>
      <w:proofErr w:type="spellEnd"/>
      <w:r w:rsidR="00FB3C7D">
        <w:rPr>
          <w:b/>
          <w:sz w:val="22"/>
          <w:lang w:val="en-GB"/>
        </w:rPr>
        <w:t xml:space="preserve">, </w:t>
      </w:r>
      <w:r w:rsidRPr="00995F56">
        <w:rPr>
          <w:sz w:val="22"/>
          <w:lang w:val="en-GB"/>
        </w:rPr>
        <w:t>Port Harcourt, Nigeria</w:t>
      </w:r>
      <w:r w:rsidR="00FB3C7D">
        <w:rPr>
          <w:sz w:val="22"/>
          <w:lang w:val="en-GB"/>
        </w:rPr>
        <w:tab/>
      </w:r>
      <w:r w:rsidR="00FB3C7D" w:rsidRPr="00FE5222">
        <w:rPr>
          <w:sz w:val="22"/>
          <w:lang w:val="en-GB"/>
        </w:rPr>
        <w:tab/>
      </w:r>
      <w:r w:rsidR="008E293C">
        <w:rPr>
          <w:sz w:val="22"/>
          <w:lang w:val="en-GB"/>
        </w:rPr>
        <w:t>Sept 2012 – Nov</w:t>
      </w:r>
      <w:r w:rsidRPr="00995F56">
        <w:rPr>
          <w:sz w:val="22"/>
          <w:lang w:val="en-GB"/>
        </w:rPr>
        <w:t xml:space="preserve"> 2012</w:t>
      </w:r>
    </w:p>
    <w:p w14:paraId="4DB6012A" w14:textId="77777777" w:rsidR="00FB3C7D" w:rsidRDefault="00995F56" w:rsidP="00AD1E3F">
      <w:pPr>
        <w:tabs>
          <w:tab w:val="left" w:pos="4060"/>
        </w:tabs>
        <w:spacing w:after="0"/>
        <w:jc w:val="both"/>
        <w:rPr>
          <w:b/>
          <w:sz w:val="22"/>
          <w:lang w:val="en-GB"/>
        </w:rPr>
      </w:pPr>
      <w:r w:rsidRPr="00995F56">
        <w:rPr>
          <w:b/>
          <w:sz w:val="22"/>
          <w:lang w:val="en-GB"/>
        </w:rPr>
        <w:t>Rivers State Open Cycle Power Plant I&amp;C Commissioner</w:t>
      </w:r>
    </w:p>
    <w:p w14:paraId="5A57817F" w14:textId="77777777" w:rsidR="00AF421C" w:rsidRPr="004A7ED5" w:rsidRDefault="00AF421C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6A0FCBC9" w14:textId="77777777" w:rsidR="00F06773" w:rsidRPr="00F06773" w:rsidRDefault="00995F56" w:rsidP="00AD1E3F">
      <w:pPr>
        <w:tabs>
          <w:tab w:val="left" w:pos="4060"/>
          <w:tab w:val="right" w:pos="10440"/>
        </w:tabs>
        <w:spacing w:after="0"/>
        <w:jc w:val="center"/>
        <w:rPr>
          <w:i/>
          <w:sz w:val="22"/>
          <w:szCs w:val="22"/>
          <w:lang w:val="en-GB"/>
        </w:rPr>
      </w:pPr>
      <w:r w:rsidRPr="00F06773">
        <w:rPr>
          <w:i/>
          <w:sz w:val="22"/>
          <w:szCs w:val="22"/>
          <w:lang w:val="en-GB"/>
        </w:rPr>
        <w:t>AFAM OCPP is a power generation project in Port Harcourt, Nigeria.</w:t>
      </w:r>
    </w:p>
    <w:p w14:paraId="7B09D860" w14:textId="77777777" w:rsidR="00F06773" w:rsidRPr="004A7ED5" w:rsidRDefault="00F06773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43BECC77" w14:textId="045B6362" w:rsidR="00995F56" w:rsidRPr="00CB2CF3" w:rsidRDefault="00431FC0" w:rsidP="00AD1E3F">
      <w:pPr>
        <w:pStyle w:val="Prrafodelista"/>
        <w:numPr>
          <w:ilvl w:val="0"/>
          <w:numId w:val="25"/>
        </w:numPr>
        <w:tabs>
          <w:tab w:val="left" w:pos="4060"/>
          <w:tab w:val="right" w:pos="10440"/>
        </w:tabs>
        <w:spacing w:after="0"/>
        <w:jc w:val="both"/>
        <w:rPr>
          <w:sz w:val="22"/>
          <w:szCs w:val="22"/>
          <w:lang w:val="en-GB"/>
        </w:rPr>
      </w:pPr>
      <w:r w:rsidRPr="00CB2CF3">
        <w:rPr>
          <w:sz w:val="22"/>
          <w:szCs w:val="22"/>
          <w:lang w:val="en-GB"/>
        </w:rPr>
        <w:t xml:space="preserve">Employed </w:t>
      </w:r>
      <w:r w:rsidR="00142BC6">
        <w:rPr>
          <w:sz w:val="22"/>
          <w:szCs w:val="22"/>
          <w:lang w:val="en-GB"/>
        </w:rPr>
        <w:t xml:space="preserve">a </w:t>
      </w:r>
      <w:r w:rsidR="00EC151C" w:rsidRPr="00CB2CF3">
        <w:rPr>
          <w:sz w:val="22"/>
          <w:szCs w:val="22"/>
          <w:lang w:val="en-GB"/>
        </w:rPr>
        <w:t>short-term</w:t>
      </w:r>
      <w:r w:rsidR="00995F56" w:rsidRPr="00CB2CF3">
        <w:rPr>
          <w:sz w:val="22"/>
          <w:szCs w:val="22"/>
          <w:lang w:val="en-GB"/>
        </w:rPr>
        <w:t xml:space="preserve"> contract for </w:t>
      </w:r>
      <w:r w:rsidR="00E7064A" w:rsidRPr="00CB2CF3">
        <w:rPr>
          <w:sz w:val="22"/>
          <w:szCs w:val="22"/>
          <w:lang w:val="en-GB"/>
        </w:rPr>
        <w:t xml:space="preserve">effective </w:t>
      </w:r>
      <w:r w:rsidR="00995F56" w:rsidRPr="00CB2CF3">
        <w:rPr>
          <w:sz w:val="22"/>
          <w:szCs w:val="22"/>
          <w:lang w:val="en-GB"/>
        </w:rPr>
        <w:t>I&amp;C support of the first uni</w:t>
      </w:r>
      <w:r w:rsidR="003204DF" w:rsidRPr="00CB2CF3">
        <w:rPr>
          <w:sz w:val="22"/>
          <w:szCs w:val="22"/>
          <w:lang w:val="en-GB"/>
        </w:rPr>
        <w:t xml:space="preserve">t (ALSTOM GT13E2) commissioned and operated a </w:t>
      </w:r>
      <w:r w:rsidR="00995F56" w:rsidRPr="00CB2CF3">
        <w:rPr>
          <w:sz w:val="22"/>
          <w:szCs w:val="22"/>
          <w:lang w:val="en-GB"/>
        </w:rPr>
        <w:t xml:space="preserve">control system </w:t>
      </w:r>
      <w:r w:rsidR="003204DF" w:rsidRPr="00CB2CF3">
        <w:rPr>
          <w:sz w:val="22"/>
          <w:szCs w:val="22"/>
          <w:lang w:val="en-GB"/>
        </w:rPr>
        <w:t xml:space="preserve">of </w:t>
      </w:r>
      <w:r w:rsidR="00995F56" w:rsidRPr="00CB2CF3">
        <w:rPr>
          <w:sz w:val="22"/>
          <w:szCs w:val="22"/>
          <w:lang w:val="en-GB"/>
        </w:rPr>
        <w:t xml:space="preserve">ABB </w:t>
      </w:r>
      <w:proofErr w:type="spellStart"/>
      <w:r w:rsidR="00995F56" w:rsidRPr="00CB2CF3">
        <w:rPr>
          <w:sz w:val="22"/>
          <w:szCs w:val="22"/>
          <w:lang w:val="en-GB"/>
        </w:rPr>
        <w:t>Advant</w:t>
      </w:r>
      <w:proofErr w:type="spellEnd"/>
      <w:r w:rsidR="00995F56" w:rsidRPr="00CB2CF3">
        <w:rPr>
          <w:sz w:val="22"/>
          <w:szCs w:val="22"/>
          <w:lang w:val="en-GB"/>
        </w:rPr>
        <w:t xml:space="preserve"> for the turbine control and ABB 800xA for the BOP.</w:t>
      </w:r>
    </w:p>
    <w:p w14:paraId="09B6D929" w14:textId="77777777" w:rsidR="00995F56" w:rsidRPr="004A7ED5" w:rsidRDefault="00995F56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46B5AAE6" w14:textId="77777777" w:rsidR="00AF421C" w:rsidRPr="00EC151C" w:rsidRDefault="00E75C56" w:rsidP="00C57EAA">
      <w:pPr>
        <w:tabs>
          <w:tab w:val="left" w:pos="4060"/>
          <w:tab w:val="right" w:pos="10773"/>
        </w:tabs>
        <w:spacing w:after="0"/>
        <w:rPr>
          <w:sz w:val="22"/>
          <w:lang w:val="es-CO"/>
        </w:rPr>
      </w:pPr>
      <w:r w:rsidRPr="00EC151C">
        <w:rPr>
          <w:b/>
          <w:sz w:val="22"/>
          <w:lang w:val="es-CO"/>
        </w:rPr>
        <w:t>TEBSA</w:t>
      </w:r>
      <w:r w:rsidR="00AF421C" w:rsidRPr="00EC151C">
        <w:rPr>
          <w:b/>
          <w:sz w:val="22"/>
          <w:lang w:val="es-CO"/>
        </w:rPr>
        <w:t xml:space="preserve">, </w:t>
      </w:r>
      <w:r w:rsidRPr="00EC151C">
        <w:rPr>
          <w:sz w:val="22"/>
          <w:lang w:val="es-CO"/>
        </w:rPr>
        <w:t>Barranquilla, Colombia</w:t>
      </w:r>
      <w:r w:rsidR="00AF421C" w:rsidRPr="00EC151C">
        <w:rPr>
          <w:sz w:val="22"/>
          <w:lang w:val="es-CO"/>
        </w:rPr>
        <w:tab/>
      </w:r>
      <w:r w:rsidR="00AF421C" w:rsidRPr="00EC151C">
        <w:rPr>
          <w:sz w:val="22"/>
          <w:lang w:val="es-CO"/>
        </w:rPr>
        <w:tab/>
      </w:r>
      <w:r w:rsidRPr="00EC151C">
        <w:rPr>
          <w:sz w:val="22"/>
          <w:lang w:val="es-CO"/>
        </w:rPr>
        <w:t>Jun</w:t>
      </w:r>
      <w:r w:rsidR="008E293C" w:rsidRPr="00EC151C">
        <w:rPr>
          <w:sz w:val="22"/>
          <w:lang w:val="es-CO"/>
        </w:rPr>
        <w:t xml:space="preserve"> 1997 – Sept</w:t>
      </w:r>
      <w:r w:rsidRPr="00EC151C">
        <w:rPr>
          <w:sz w:val="22"/>
          <w:lang w:val="es-CO"/>
        </w:rPr>
        <w:t xml:space="preserve"> 2012</w:t>
      </w:r>
    </w:p>
    <w:p w14:paraId="426A0B74" w14:textId="77777777" w:rsidR="00A03A75" w:rsidRDefault="00E75C56" w:rsidP="00AD1E3F">
      <w:pPr>
        <w:tabs>
          <w:tab w:val="left" w:pos="4060"/>
        </w:tabs>
        <w:spacing w:after="0"/>
        <w:jc w:val="both"/>
        <w:rPr>
          <w:b/>
          <w:sz w:val="22"/>
          <w:lang w:val="en-GB"/>
        </w:rPr>
      </w:pPr>
      <w:r w:rsidRPr="00E75C56">
        <w:rPr>
          <w:b/>
          <w:sz w:val="22"/>
          <w:lang w:val="en-GB"/>
        </w:rPr>
        <w:t>Automation Engineer</w:t>
      </w:r>
    </w:p>
    <w:p w14:paraId="79462912" w14:textId="77777777" w:rsidR="00E75C56" w:rsidRPr="004A7ED5" w:rsidRDefault="00E75C56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13A27FC4" w14:textId="77777777" w:rsidR="00BD3D4D" w:rsidRDefault="00E17097" w:rsidP="00AD1E3F">
      <w:pPr>
        <w:tabs>
          <w:tab w:val="left" w:pos="4060"/>
        </w:tabs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Reinforced in providing </w:t>
      </w:r>
      <w:r w:rsidR="00E75C56" w:rsidRPr="00E75C56">
        <w:rPr>
          <w:sz w:val="22"/>
          <w:szCs w:val="22"/>
          <w:lang w:val="en-GB"/>
        </w:rPr>
        <w:t xml:space="preserve">support of the plant control system and </w:t>
      </w:r>
      <w:r w:rsidR="009C18AD">
        <w:rPr>
          <w:sz w:val="22"/>
          <w:szCs w:val="22"/>
          <w:lang w:val="en-GB"/>
        </w:rPr>
        <w:t xml:space="preserve">implemented </w:t>
      </w:r>
      <w:r w:rsidR="00E75C56" w:rsidRPr="00E75C56">
        <w:rPr>
          <w:sz w:val="22"/>
          <w:szCs w:val="22"/>
          <w:lang w:val="en-GB"/>
        </w:rPr>
        <w:t xml:space="preserve">the RTU (ABB RTU560 configured with </w:t>
      </w:r>
      <w:proofErr w:type="spellStart"/>
      <w:r w:rsidR="00E75C56" w:rsidRPr="00E75C56">
        <w:rPr>
          <w:sz w:val="22"/>
          <w:szCs w:val="22"/>
          <w:lang w:val="en-GB"/>
        </w:rPr>
        <w:t>RTUtil</w:t>
      </w:r>
      <w:proofErr w:type="spellEnd"/>
      <w:r w:rsidR="00E75C56" w:rsidRPr="00E75C56">
        <w:rPr>
          <w:sz w:val="22"/>
          <w:szCs w:val="22"/>
          <w:lang w:val="en-GB"/>
        </w:rPr>
        <w:t xml:space="preserve"> and </w:t>
      </w:r>
      <w:proofErr w:type="spellStart"/>
      <w:r w:rsidR="00E75C56" w:rsidRPr="00E75C56">
        <w:rPr>
          <w:sz w:val="22"/>
          <w:szCs w:val="22"/>
          <w:lang w:val="en-GB"/>
        </w:rPr>
        <w:t>Multiprog</w:t>
      </w:r>
      <w:proofErr w:type="spellEnd"/>
      <w:r w:rsidR="00E75C56" w:rsidRPr="00E75C56">
        <w:rPr>
          <w:sz w:val="22"/>
          <w:szCs w:val="22"/>
          <w:lang w:val="en-GB"/>
        </w:rPr>
        <w:t xml:space="preserve"> </w:t>
      </w:r>
      <w:proofErr w:type="spellStart"/>
      <w:r w:rsidR="00E75C56" w:rsidRPr="00E75C56">
        <w:rPr>
          <w:sz w:val="22"/>
          <w:szCs w:val="22"/>
          <w:lang w:val="en-GB"/>
        </w:rPr>
        <w:t>wt</w:t>
      </w:r>
      <w:proofErr w:type="spellEnd"/>
      <w:r w:rsidR="00E75C56" w:rsidRPr="00E75C56">
        <w:rPr>
          <w:sz w:val="22"/>
          <w:szCs w:val="22"/>
          <w:lang w:val="en-GB"/>
        </w:rPr>
        <w:t xml:space="preserve">) </w:t>
      </w:r>
      <w:r w:rsidR="009C18AD">
        <w:rPr>
          <w:sz w:val="22"/>
          <w:szCs w:val="22"/>
          <w:lang w:val="en-GB"/>
        </w:rPr>
        <w:t>in order to</w:t>
      </w:r>
      <w:r w:rsidR="00E75C56" w:rsidRPr="00E75C56">
        <w:rPr>
          <w:sz w:val="22"/>
          <w:szCs w:val="22"/>
          <w:lang w:val="en-GB"/>
        </w:rPr>
        <w:t xml:space="preserve"> </w:t>
      </w:r>
      <w:r w:rsidR="009C18AD" w:rsidRPr="00E75C56">
        <w:rPr>
          <w:sz w:val="22"/>
          <w:szCs w:val="22"/>
          <w:lang w:val="en-GB"/>
        </w:rPr>
        <w:t>direct</w:t>
      </w:r>
      <w:r w:rsidR="00E75C56" w:rsidRPr="00E75C56">
        <w:rPr>
          <w:sz w:val="22"/>
          <w:szCs w:val="22"/>
          <w:lang w:val="en-GB"/>
        </w:rPr>
        <w:t xml:space="preserve"> plant information to the National Grid. </w:t>
      </w:r>
      <w:r w:rsidR="00182360">
        <w:rPr>
          <w:sz w:val="22"/>
          <w:szCs w:val="22"/>
          <w:lang w:val="en-GB"/>
        </w:rPr>
        <w:t xml:space="preserve">Formulated and structured </w:t>
      </w:r>
      <w:r w:rsidR="002D3CE3">
        <w:rPr>
          <w:sz w:val="22"/>
          <w:szCs w:val="22"/>
          <w:lang w:val="en-GB"/>
        </w:rPr>
        <w:t>logic modifications</w:t>
      </w:r>
      <w:r w:rsidR="00175876">
        <w:rPr>
          <w:sz w:val="22"/>
          <w:szCs w:val="22"/>
          <w:lang w:val="en-GB"/>
        </w:rPr>
        <w:t>, mimic drawings modification</w:t>
      </w:r>
      <w:r w:rsidR="002D3CE3">
        <w:rPr>
          <w:sz w:val="22"/>
          <w:szCs w:val="22"/>
          <w:lang w:val="en-GB"/>
        </w:rPr>
        <w:t xml:space="preserve"> and </w:t>
      </w:r>
      <w:r w:rsidR="00E75C56" w:rsidRPr="00E75C56">
        <w:rPr>
          <w:sz w:val="22"/>
          <w:szCs w:val="22"/>
          <w:lang w:val="en-GB"/>
        </w:rPr>
        <w:t>new signals</w:t>
      </w:r>
      <w:r w:rsidR="00314D99">
        <w:rPr>
          <w:sz w:val="22"/>
          <w:szCs w:val="22"/>
          <w:lang w:val="en-GB"/>
        </w:rPr>
        <w:t xml:space="preserve"> construction</w:t>
      </w:r>
      <w:r w:rsidR="002D3CE3">
        <w:rPr>
          <w:sz w:val="22"/>
          <w:szCs w:val="22"/>
          <w:lang w:val="en-GB"/>
        </w:rPr>
        <w:t xml:space="preserve"> accompanied by </w:t>
      </w:r>
      <w:r w:rsidR="00E75C56" w:rsidRPr="00E75C56">
        <w:rPr>
          <w:sz w:val="22"/>
          <w:szCs w:val="22"/>
          <w:lang w:val="en-GB"/>
        </w:rPr>
        <w:t>troub</w:t>
      </w:r>
      <w:r w:rsidR="00175876">
        <w:rPr>
          <w:sz w:val="22"/>
          <w:szCs w:val="22"/>
          <w:lang w:val="en-GB"/>
        </w:rPr>
        <w:t>leshooting of disturbed signals</w:t>
      </w:r>
      <w:r w:rsidR="002D3CE3">
        <w:rPr>
          <w:sz w:val="22"/>
          <w:szCs w:val="22"/>
          <w:lang w:val="en-GB"/>
        </w:rPr>
        <w:t>.</w:t>
      </w:r>
      <w:r w:rsidR="00E75C56" w:rsidRPr="00E75C56">
        <w:rPr>
          <w:sz w:val="22"/>
          <w:szCs w:val="22"/>
          <w:lang w:val="en-GB"/>
        </w:rPr>
        <w:t xml:space="preserve"> </w:t>
      </w:r>
      <w:r w:rsidR="00175876">
        <w:rPr>
          <w:sz w:val="22"/>
          <w:szCs w:val="22"/>
          <w:lang w:val="en-GB"/>
        </w:rPr>
        <w:t xml:space="preserve">Demonstrated the </w:t>
      </w:r>
      <w:r w:rsidR="00E75C56" w:rsidRPr="00E75C56">
        <w:rPr>
          <w:sz w:val="22"/>
          <w:szCs w:val="22"/>
          <w:lang w:val="en-GB"/>
        </w:rPr>
        <w:t>alarms &amp; event log analysis, point to point loop check, fix</w:t>
      </w:r>
      <w:r w:rsidR="00175876">
        <w:rPr>
          <w:sz w:val="22"/>
          <w:szCs w:val="22"/>
          <w:lang w:val="en-GB"/>
        </w:rPr>
        <w:t>ed</w:t>
      </w:r>
      <w:r w:rsidR="00E75C56" w:rsidRPr="00E75C56">
        <w:rPr>
          <w:sz w:val="22"/>
          <w:szCs w:val="22"/>
          <w:lang w:val="en-GB"/>
        </w:rPr>
        <w:t xml:space="preserve"> wrong values indication and </w:t>
      </w:r>
      <w:r w:rsidR="00175876">
        <w:rPr>
          <w:sz w:val="22"/>
          <w:szCs w:val="22"/>
          <w:lang w:val="en-GB"/>
        </w:rPr>
        <w:t>retained</w:t>
      </w:r>
      <w:r w:rsidR="00E75C56" w:rsidRPr="00E75C56">
        <w:rPr>
          <w:sz w:val="22"/>
          <w:szCs w:val="22"/>
          <w:lang w:val="en-GB"/>
        </w:rPr>
        <w:t xml:space="preserve"> i</w:t>
      </w:r>
      <w:r w:rsidR="00175876">
        <w:rPr>
          <w:sz w:val="22"/>
          <w:szCs w:val="22"/>
          <w:lang w:val="en-GB"/>
        </w:rPr>
        <w:t xml:space="preserve">ntegrity of the historian data of </w:t>
      </w:r>
      <w:proofErr w:type="spellStart"/>
      <w:r w:rsidR="00175876">
        <w:rPr>
          <w:sz w:val="22"/>
          <w:szCs w:val="22"/>
          <w:lang w:val="en-GB"/>
        </w:rPr>
        <w:t>Optimax</w:t>
      </w:r>
      <w:proofErr w:type="spellEnd"/>
      <w:r w:rsidR="00175876">
        <w:rPr>
          <w:sz w:val="22"/>
          <w:szCs w:val="22"/>
          <w:lang w:val="en-GB"/>
        </w:rPr>
        <w:t xml:space="preserve"> Prima, and </w:t>
      </w:r>
      <w:proofErr w:type="spellStart"/>
      <w:r w:rsidR="00175876">
        <w:rPr>
          <w:sz w:val="22"/>
          <w:szCs w:val="22"/>
          <w:lang w:val="en-GB"/>
        </w:rPr>
        <w:t>OSISoft</w:t>
      </w:r>
      <w:proofErr w:type="spellEnd"/>
      <w:r w:rsidR="00175876">
        <w:rPr>
          <w:sz w:val="22"/>
          <w:szCs w:val="22"/>
          <w:lang w:val="en-GB"/>
        </w:rPr>
        <w:t xml:space="preserve"> PI</w:t>
      </w:r>
      <w:r w:rsidR="00E75C56" w:rsidRPr="00E75C56">
        <w:rPr>
          <w:sz w:val="22"/>
          <w:szCs w:val="22"/>
          <w:lang w:val="en-GB"/>
        </w:rPr>
        <w:t xml:space="preserve">. </w:t>
      </w:r>
    </w:p>
    <w:p w14:paraId="5C0C4F27" w14:textId="77777777" w:rsidR="00BD3D4D" w:rsidRPr="004A7ED5" w:rsidRDefault="00BD3D4D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5F4579E9" w14:textId="77777777" w:rsidR="00E75C56" w:rsidRDefault="00655224" w:rsidP="00AD1E3F">
      <w:pPr>
        <w:pStyle w:val="Prrafodelista"/>
        <w:numPr>
          <w:ilvl w:val="0"/>
          <w:numId w:val="27"/>
        </w:numPr>
        <w:tabs>
          <w:tab w:val="left" w:pos="4060"/>
        </w:tabs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Superintended</w:t>
      </w:r>
      <w:r w:rsidR="00E75C56" w:rsidRPr="00655224">
        <w:rPr>
          <w:sz w:val="22"/>
          <w:szCs w:val="22"/>
          <w:lang w:val="en-GB"/>
        </w:rPr>
        <w:t xml:space="preserve"> </w:t>
      </w:r>
      <w:r w:rsidR="00402E3F">
        <w:rPr>
          <w:sz w:val="22"/>
          <w:szCs w:val="22"/>
          <w:lang w:val="en-GB"/>
        </w:rPr>
        <w:t>the annual Heat Rate Test and ra</w:t>
      </w:r>
      <w:r w:rsidR="00E75C56" w:rsidRPr="00655224">
        <w:rPr>
          <w:sz w:val="22"/>
          <w:szCs w:val="22"/>
          <w:lang w:val="en-GB"/>
        </w:rPr>
        <w:t xml:space="preserve">n routine checks on history data to </w:t>
      </w:r>
      <w:r w:rsidR="0097383B">
        <w:rPr>
          <w:sz w:val="22"/>
          <w:szCs w:val="22"/>
          <w:lang w:val="en-GB"/>
        </w:rPr>
        <w:t>recognise</w:t>
      </w:r>
      <w:r w:rsidR="00E75C56" w:rsidRPr="00655224">
        <w:rPr>
          <w:sz w:val="22"/>
          <w:szCs w:val="22"/>
          <w:lang w:val="en-GB"/>
        </w:rPr>
        <w:t xml:space="preserve"> </w:t>
      </w:r>
      <w:r w:rsidR="0097383B" w:rsidRPr="00655224">
        <w:rPr>
          <w:sz w:val="22"/>
          <w:szCs w:val="22"/>
          <w:lang w:val="en-GB"/>
        </w:rPr>
        <w:t>productivity</w:t>
      </w:r>
      <w:r w:rsidR="00E75C56" w:rsidRPr="00655224">
        <w:rPr>
          <w:sz w:val="22"/>
          <w:szCs w:val="22"/>
          <w:lang w:val="en-GB"/>
        </w:rPr>
        <w:t xml:space="preserve"> losses and </w:t>
      </w:r>
      <w:r w:rsidR="00A63B11">
        <w:rPr>
          <w:sz w:val="22"/>
          <w:szCs w:val="22"/>
          <w:lang w:val="en-GB"/>
        </w:rPr>
        <w:t>observe</w:t>
      </w:r>
      <w:r w:rsidR="00E75C56" w:rsidRPr="00655224">
        <w:rPr>
          <w:sz w:val="22"/>
          <w:szCs w:val="22"/>
          <w:lang w:val="en-GB"/>
        </w:rPr>
        <w:t xml:space="preserve"> the natural gas meter calibration. </w:t>
      </w:r>
      <w:r w:rsidR="00A63B11">
        <w:rPr>
          <w:sz w:val="22"/>
          <w:szCs w:val="22"/>
          <w:lang w:val="en-GB"/>
        </w:rPr>
        <w:t>Functioned</w:t>
      </w:r>
      <w:r w:rsidR="00E75C56" w:rsidRPr="00655224">
        <w:rPr>
          <w:sz w:val="22"/>
          <w:szCs w:val="22"/>
          <w:lang w:val="en-GB"/>
        </w:rPr>
        <w:t xml:space="preserve"> with I&amp;C technicians to </w:t>
      </w:r>
      <w:r w:rsidR="007D6314">
        <w:rPr>
          <w:sz w:val="22"/>
          <w:szCs w:val="22"/>
          <w:lang w:val="en-GB"/>
        </w:rPr>
        <w:t>settle all the</w:t>
      </w:r>
      <w:r w:rsidR="00E75C56" w:rsidRPr="00655224">
        <w:rPr>
          <w:sz w:val="22"/>
          <w:szCs w:val="22"/>
          <w:lang w:val="en-GB"/>
        </w:rPr>
        <w:t xml:space="preserve"> measurement problems, </w:t>
      </w:r>
      <w:r w:rsidR="007D6314">
        <w:rPr>
          <w:sz w:val="22"/>
          <w:szCs w:val="22"/>
          <w:lang w:val="en-GB"/>
        </w:rPr>
        <w:t>mitigate</w:t>
      </w:r>
      <w:r w:rsidR="00E75C56" w:rsidRPr="00655224">
        <w:rPr>
          <w:sz w:val="22"/>
          <w:szCs w:val="22"/>
          <w:lang w:val="en-GB"/>
        </w:rPr>
        <w:t xml:space="preserve"> instrument span ranges and </w:t>
      </w:r>
      <w:r w:rsidR="007D6314">
        <w:rPr>
          <w:sz w:val="22"/>
          <w:szCs w:val="22"/>
          <w:lang w:val="en-GB"/>
        </w:rPr>
        <w:t>diagnose the</w:t>
      </w:r>
      <w:r w:rsidR="00AD1E3F">
        <w:rPr>
          <w:sz w:val="22"/>
          <w:szCs w:val="22"/>
          <w:lang w:val="en-GB"/>
        </w:rPr>
        <w:t xml:space="preserve"> calibration problems.</w:t>
      </w:r>
    </w:p>
    <w:p w14:paraId="0762CB52" w14:textId="77777777" w:rsidR="00AD1E3F" w:rsidRPr="00AD1E3F" w:rsidRDefault="00AD1E3F" w:rsidP="00AD1E3F">
      <w:pPr>
        <w:pStyle w:val="Prrafodelista"/>
        <w:tabs>
          <w:tab w:val="left" w:pos="4060"/>
        </w:tabs>
        <w:spacing w:after="0"/>
        <w:ind w:left="360"/>
        <w:jc w:val="both"/>
        <w:rPr>
          <w:sz w:val="10"/>
          <w:szCs w:val="10"/>
          <w:lang w:val="en-GB"/>
        </w:rPr>
      </w:pPr>
    </w:p>
    <w:p w14:paraId="741EBCF0" w14:textId="77777777" w:rsidR="00E75C56" w:rsidRPr="00655224" w:rsidRDefault="00E90803" w:rsidP="00AD1E3F">
      <w:pPr>
        <w:pStyle w:val="Prrafodelista"/>
        <w:numPr>
          <w:ilvl w:val="0"/>
          <w:numId w:val="27"/>
        </w:numPr>
        <w:tabs>
          <w:tab w:val="left" w:pos="4060"/>
        </w:tabs>
        <w:spacing w:after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Actively delivered</w:t>
      </w:r>
      <w:r w:rsidR="00E75C56" w:rsidRPr="00655224">
        <w:rPr>
          <w:sz w:val="22"/>
          <w:szCs w:val="22"/>
          <w:lang w:val="en-GB"/>
        </w:rPr>
        <w:t xml:space="preserve"> IT support</w:t>
      </w:r>
      <w:r w:rsidR="00C26EEC">
        <w:rPr>
          <w:sz w:val="22"/>
          <w:szCs w:val="22"/>
          <w:lang w:val="en-GB"/>
        </w:rPr>
        <w:t xml:space="preserve"> for the whole company network, and IBM Lotus Notes mail system along with the internet Linux gateway of </w:t>
      </w:r>
      <w:r w:rsidR="00E75C56" w:rsidRPr="00655224">
        <w:rPr>
          <w:sz w:val="22"/>
          <w:szCs w:val="22"/>
          <w:lang w:val="en-GB"/>
        </w:rPr>
        <w:t xml:space="preserve">firewall, proxy, </w:t>
      </w:r>
      <w:r w:rsidR="00C26EEC">
        <w:rPr>
          <w:sz w:val="22"/>
          <w:szCs w:val="22"/>
          <w:lang w:val="en-GB"/>
        </w:rPr>
        <w:t>and routing, etc</w:t>
      </w:r>
      <w:r w:rsidR="00E75C56" w:rsidRPr="00655224">
        <w:rPr>
          <w:sz w:val="22"/>
          <w:szCs w:val="22"/>
          <w:lang w:val="en-GB"/>
        </w:rPr>
        <w:t>.</w:t>
      </w:r>
    </w:p>
    <w:p w14:paraId="5A432D36" w14:textId="77777777" w:rsidR="00150E14" w:rsidRPr="004A7ED5" w:rsidRDefault="00150E14" w:rsidP="004A7ED5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5E2A4B5B" w14:textId="77777777" w:rsidR="00C57EAA" w:rsidRDefault="00C57EAA" w:rsidP="00AD1E3F">
      <w:pPr>
        <w:tabs>
          <w:tab w:val="left" w:pos="4060"/>
        </w:tabs>
        <w:spacing w:after="0"/>
        <w:jc w:val="center"/>
        <w:rPr>
          <w:b/>
          <w:sz w:val="22"/>
          <w:lang w:val="en-GB"/>
        </w:rPr>
      </w:pPr>
    </w:p>
    <w:p w14:paraId="1799BAA0" w14:textId="77777777" w:rsidR="00EE2FC7" w:rsidRDefault="000E7D25" w:rsidP="00AD1E3F">
      <w:pPr>
        <w:tabs>
          <w:tab w:val="left" w:pos="4060"/>
        </w:tabs>
        <w:spacing w:after="0"/>
        <w:jc w:val="center"/>
        <w:rPr>
          <w:b/>
          <w:sz w:val="22"/>
          <w:lang w:val="en-GB"/>
        </w:rPr>
      </w:pPr>
      <w:r w:rsidRPr="00FE5222">
        <w:rPr>
          <w:b/>
          <w:sz w:val="22"/>
          <w:lang w:val="en-GB"/>
        </w:rPr>
        <w:t>EDUCATION</w:t>
      </w:r>
    </w:p>
    <w:p w14:paraId="7F995A6C" w14:textId="77777777" w:rsidR="00AD1E3F" w:rsidRPr="004A7ED5" w:rsidRDefault="00AD1E3F" w:rsidP="00AD1E3F">
      <w:pPr>
        <w:tabs>
          <w:tab w:val="left" w:pos="4060"/>
        </w:tabs>
        <w:spacing w:after="0"/>
        <w:jc w:val="center"/>
        <w:rPr>
          <w:i/>
          <w:sz w:val="10"/>
          <w:szCs w:val="10"/>
          <w:lang w:val="en-GB"/>
        </w:rPr>
      </w:pPr>
    </w:p>
    <w:p w14:paraId="392EDA52" w14:textId="77777777" w:rsidR="000731D5" w:rsidRPr="00D17CA3" w:rsidRDefault="005E7C8F" w:rsidP="00D17CA3">
      <w:pPr>
        <w:tabs>
          <w:tab w:val="left" w:pos="4060"/>
        </w:tabs>
        <w:spacing w:after="0"/>
        <w:jc w:val="center"/>
        <w:rPr>
          <w:sz w:val="22"/>
          <w:lang w:val="en-GB"/>
        </w:rPr>
      </w:pPr>
      <w:r>
        <w:rPr>
          <w:b/>
          <w:sz w:val="22"/>
          <w:lang w:val="en-GB"/>
        </w:rPr>
        <w:t>Bachelor of Science in Electrical Engineering |</w:t>
      </w:r>
      <w:r w:rsidRPr="005E7C8F">
        <w:rPr>
          <w:b/>
          <w:sz w:val="22"/>
          <w:lang w:val="en-GB"/>
        </w:rPr>
        <w:t xml:space="preserve"> </w:t>
      </w:r>
      <w:r w:rsidRPr="005E7C8F">
        <w:rPr>
          <w:sz w:val="22"/>
          <w:lang w:val="en-GB"/>
        </w:rPr>
        <w:t>Universidad del Norte, Colombia</w:t>
      </w:r>
      <w:r>
        <w:rPr>
          <w:b/>
          <w:sz w:val="22"/>
          <w:lang w:val="en-GB"/>
        </w:rPr>
        <w:t xml:space="preserve"> |</w:t>
      </w:r>
      <w:r w:rsidRPr="005E7C8F">
        <w:rPr>
          <w:b/>
          <w:sz w:val="22"/>
          <w:lang w:val="en-GB"/>
        </w:rPr>
        <w:t xml:space="preserve"> </w:t>
      </w:r>
      <w:r w:rsidRPr="005E7C8F">
        <w:rPr>
          <w:sz w:val="22"/>
          <w:lang w:val="en-GB"/>
        </w:rPr>
        <w:t>1987</w:t>
      </w:r>
    </w:p>
    <w:p w14:paraId="557A43A5" w14:textId="77777777" w:rsidR="000731D5" w:rsidRPr="00435623" w:rsidRDefault="000731D5" w:rsidP="00AD1E3F">
      <w:pPr>
        <w:tabs>
          <w:tab w:val="left" w:pos="4060"/>
        </w:tabs>
        <w:spacing w:after="0"/>
        <w:jc w:val="center"/>
        <w:rPr>
          <w:sz w:val="22"/>
          <w:lang w:val="en-GB"/>
        </w:rPr>
      </w:pPr>
    </w:p>
    <w:sectPr w:rsidR="000731D5" w:rsidRPr="00435623" w:rsidSect="002868A7">
      <w:headerReference w:type="default" r:id="rId7"/>
      <w:pgSz w:w="12240" w:h="15840" w:code="1"/>
      <w:pgMar w:top="720" w:right="720" w:bottom="630" w:left="720" w:header="720" w:footer="720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1587" w14:textId="77777777" w:rsidR="00F35B57" w:rsidRDefault="00F35B57" w:rsidP="00437876">
      <w:pPr>
        <w:spacing w:after="0"/>
      </w:pPr>
      <w:r>
        <w:separator/>
      </w:r>
    </w:p>
  </w:endnote>
  <w:endnote w:type="continuationSeparator" w:id="0">
    <w:p w14:paraId="569A70B7" w14:textId="77777777" w:rsidR="00F35B57" w:rsidRDefault="00F35B57" w:rsidP="004378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ABBBE" w14:textId="77777777" w:rsidR="00F35B57" w:rsidRDefault="00F35B57" w:rsidP="00437876">
      <w:pPr>
        <w:spacing w:after="0"/>
      </w:pPr>
      <w:r>
        <w:separator/>
      </w:r>
    </w:p>
  </w:footnote>
  <w:footnote w:type="continuationSeparator" w:id="0">
    <w:p w14:paraId="1120B472" w14:textId="77777777" w:rsidR="00F35B57" w:rsidRDefault="00F35B57" w:rsidP="004378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5F86" w14:textId="77777777" w:rsidR="006070C4" w:rsidRPr="000E7D25" w:rsidRDefault="006070C4" w:rsidP="00437876">
    <w:pPr>
      <w:pStyle w:val="Encabezado"/>
      <w:pBdr>
        <w:bottom w:val="single" w:sz="12" w:space="1" w:color="auto"/>
      </w:pBdr>
      <w:tabs>
        <w:tab w:val="clear" w:pos="4680"/>
        <w:tab w:val="clear" w:pos="9360"/>
        <w:tab w:val="right" w:pos="10464"/>
      </w:tabs>
      <w:rPr>
        <w:b/>
        <w:sz w:val="10"/>
        <w:szCs w:val="10"/>
      </w:rPr>
    </w:pPr>
  </w:p>
  <w:p w14:paraId="1C9E7F15" w14:textId="77777777" w:rsidR="006070C4" w:rsidRPr="00437876" w:rsidRDefault="006070C4" w:rsidP="00437876">
    <w:pPr>
      <w:pStyle w:val="Encabezado"/>
      <w:pBdr>
        <w:bottom w:val="single" w:sz="12" w:space="1" w:color="auto"/>
      </w:pBdr>
      <w:tabs>
        <w:tab w:val="clear" w:pos="4680"/>
        <w:tab w:val="clear" w:pos="9360"/>
        <w:tab w:val="right" w:pos="10464"/>
      </w:tabs>
      <w:rPr>
        <w:b/>
      </w:rPr>
    </w:pPr>
    <w:r w:rsidRPr="009B3C27">
      <w:rPr>
        <w:b/>
      </w:rPr>
      <w:t>CARLOS AGUILAR</w:t>
    </w:r>
    <w:r>
      <w:rPr>
        <w:b/>
      </w:rPr>
      <w:tab/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5BA"/>
    <w:multiLevelType w:val="hybridMultilevel"/>
    <w:tmpl w:val="FAF05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4A"/>
    <w:multiLevelType w:val="hybridMultilevel"/>
    <w:tmpl w:val="8D78C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21"/>
    <w:multiLevelType w:val="hybridMultilevel"/>
    <w:tmpl w:val="0DE089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B5208A"/>
    <w:multiLevelType w:val="hybridMultilevel"/>
    <w:tmpl w:val="09102B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34F96"/>
    <w:multiLevelType w:val="hybridMultilevel"/>
    <w:tmpl w:val="44CE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818DC">
      <w:numFmt w:val="bullet"/>
      <w:lvlText w:val="·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186B"/>
    <w:multiLevelType w:val="hybridMultilevel"/>
    <w:tmpl w:val="535EA8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F7A5F"/>
    <w:multiLevelType w:val="hybridMultilevel"/>
    <w:tmpl w:val="B87E6A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C519F"/>
    <w:multiLevelType w:val="hybridMultilevel"/>
    <w:tmpl w:val="FA3C92D0"/>
    <w:lvl w:ilvl="0" w:tplc="6C66FF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3C79"/>
    <w:multiLevelType w:val="hybridMultilevel"/>
    <w:tmpl w:val="48C62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57BF"/>
    <w:multiLevelType w:val="hybridMultilevel"/>
    <w:tmpl w:val="2B5A81D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E7753"/>
    <w:multiLevelType w:val="hybridMultilevel"/>
    <w:tmpl w:val="15166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9341E"/>
    <w:multiLevelType w:val="hybridMultilevel"/>
    <w:tmpl w:val="52CE24EA"/>
    <w:lvl w:ilvl="0" w:tplc="6C66FF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C1E28"/>
    <w:multiLevelType w:val="hybridMultilevel"/>
    <w:tmpl w:val="4E4AC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0837"/>
    <w:multiLevelType w:val="hybridMultilevel"/>
    <w:tmpl w:val="BA18B4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534903"/>
    <w:multiLevelType w:val="hybridMultilevel"/>
    <w:tmpl w:val="6FCC8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540C"/>
    <w:multiLevelType w:val="hybridMultilevel"/>
    <w:tmpl w:val="166E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52FA"/>
    <w:multiLevelType w:val="hybridMultilevel"/>
    <w:tmpl w:val="21BEF6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E26C6F"/>
    <w:multiLevelType w:val="hybridMultilevel"/>
    <w:tmpl w:val="77EE4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5082F"/>
    <w:multiLevelType w:val="hybridMultilevel"/>
    <w:tmpl w:val="69F2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73DE6"/>
    <w:multiLevelType w:val="hybridMultilevel"/>
    <w:tmpl w:val="D7BE50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7D5EB4"/>
    <w:multiLevelType w:val="hybridMultilevel"/>
    <w:tmpl w:val="C98C9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63DA5"/>
    <w:multiLevelType w:val="hybridMultilevel"/>
    <w:tmpl w:val="2B12AB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049B"/>
    <w:multiLevelType w:val="hybridMultilevel"/>
    <w:tmpl w:val="D3223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5095"/>
    <w:multiLevelType w:val="hybridMultilevel"/>
    <w:tmpl w:val="2116CA3E"/>
    <w:lvl w:ilvl="0" w:tplc="472E35D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E18E1"/>
    <w:multiLevelType w:val="hybridMultilevel"/>
    <w:tmpl w:val="306AA57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BA280F"/>
    <w:multiLevelType w:val="hybridMultilevel"/>
    <w:tmpl w:val="46CEE2AE"/>
    <w:lvl w:ilvl="0" w:tplc="58AADDF2">
      <w:numFmt w:val="bullet"/>
      <w:lvlText w:val="-"/>
      <w:lvlJc w:val="left"/>
      <w:pPr>
        <w:ind w:left="3825" w:hanging="3465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E5ACE"/>
    <w:multiLevelType w:val="hybridMultilevel"/>
    <w:tmpl w:val="99387C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A00D6"/>
    <w:multiLevelType w:val="hybridMultilevel"/>
    <w:tmpl w:val="64BCF4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2"/>
  </w:num>
  <w:num w:numId="5">
    <w:abstractNumId w:val="9"/>
  </w:num>
  <w:num w:numId="6">
    <w:abstractNumId w:val="1"/>
  </w:num>
  <w:num w:numId="7">
    <w:abstractNumId w:val="23"/>
  </w:num>
  <w:num w:numId="8">
    <w:abstractNumId w:val="27"/>
  </w:num>
  <w:num w:numId="9">
    <w:abstractNumId w:val="10"/>
  </w:num>
  <w:num w:numId="10">
    <w:abstractNumId w:val="20"/>
  </w:num>
  <w:num w:numId="11">
    <w:abstractNumId w:val="17"/>
  </w:num>
  <w:num w:numId="12">
    <w:abstractNumId w:val="12"/>
  </w:num>
  <w:num w:numId="13">
    <w:abstractNumId w:val="8"/>
  </w:num>
  <w:num w:numId="14">
    <w:abstractNumId w:val="26"/>
  </w:num>
  <w:num w:numId="15">
    <w:abstractNumId w:val="14"/>
  </w:num>
  <w:num w:numId="16">
    <w:abstractNumId w:val="2"/>
  </w:num>
  <w:num w:numId="17">
    <w:abstractNumId w:val="18"/>
  </w:num>
  <w:num w:numId="18">
    <w:abstractNumId w:val="13"/>
  </w:num>
  <w:num w:numId="19">
    <w:abstractNumId w:val="21"/>
  </w:num>
  <w:num w:numId="20">
    <w:abstractNumId w:val="15"/>
  </w:num>
  <w:num w:numId="21">
    <w:abstractNumId w:val="25"/>
  </w:num>
  <w:num w:numId="22">
    <w:abstractNumId w:val="0"/>
  </w:num>
  <w:num w:numId="23">
    <w:abstractNumId w:val="0"/>
  </w:num>
  <w:num w:numId="24">
    <w:abstractNumId w:val="6"/>
  </w:num>
  <w:num w:numId="25">
    <w:abstractNumId w:val="5"/>
  </w:num>
  <w:num w:numId="26">
    <w:abstractNumId w:val="3"/>
  </w:num>
  <w:num w:numId="27">
    <w:abstractNumId w:val="16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97"/>
    <w:rsid w:val="00003EA3"/>
    <w:rsid w:val="000050B0"/>
    <w:rsid w:val="000241F9"/>
    <w:rsid w:val="00035FE1"/>
    <w:rsid w:val="000363E8"/>
    <w:rsid w:val="00040BB4"/>
    <w:rsid w:val="00055460"/>
    <w:rsid w:val="000638C3"/>
    <w:rsid w:val="0006460B"/>
    <w:rsid w:val="000673E0"/>
    <w:rsid w:val="000701FF"/>
    <w:rsid w:val="000731D5"/>
    <w:rsid w:val="000843F0"/>
    <w:rsid w:val="00086634"/>
    <w:rsid w:val="000900FD"/>
    <w:rsid w:val="00092661"/>
    <w:rsid w:val="000A3C26"/>
    <w:rsid w:val="000A44FA"/>
    <w:rsid w:val="000A532F"/>
    <w:rsid w:val="000A706D"/>
    <w:rsid w:val="000A7296"/>
    <w:rsid w:val="000B272B"/>
    <w:rsid w:val="000B5ED1"/>
    <w:rsid w:val="000C2406"/>
    <w:rsid w:val="000C374A"/>
    <w:rsid w:val="000C572B"/>
    <w:rsid w:val="000C7FE2"/>
    <w:rsid w:val="000D3A89"/>
    <w:rsid w:val="000E25C1"/>
    <w:rsid w:val="000E39B9"/>
    <w:rsid w:val="000E7D25"/>
    <w:rsid w:val="000F0E75"/>
    <w:rsid w:val="001000FC"/>
    <w:rsid w:val="001009A3"/>
    <w:rsid w:val="00104D4C"/>
    <w:rsid w:val="00105F42"/>
    <w:rsid w:val="00106A49"/>
    <w:rsid w:val="001071B5"/>
    <w:rsid w:val="0011222F"/>
    <w:rsid w:val="001142BE"/>
    <w:rsid w:val="00114853"/>
    <w:rsid w:val="001153F5"/>
    <w:rsid w:val="00125230"/>
    <w:rsid w:val="00127B2E"/>
    <w:rsid w:val="00141FFF"/>
    <w:rsid w:val="00142BC6"/>
    <w:rsid w:val="00150E14"/>
    <w:rsid w:val="00155C0F"/>
    <w:rsid w:val="00160B88"/>
    <w:rsid w:val="00160BF5"/>
    <w:rsid w:val="00163821"/>
    <w:rsid w:val="001642BB"/>
    <w:rsid w:val="00165C60"/>
    <w:rsid w:val="00173E50"/>
    <w:rsid w:val="00175876"/>
    <w:rsid w:val="00181089"/>
    <w:rsid w:val="00182360"/>
    <w:rsid w:val="001839D1"/>
    <w:rsid w:val="00183BC4"/>
    <w:rsid w:val="00185891"/>
    <w:rsid w:val="001928BE"/>
    <w:rsid w:val="001B1033"/>
    <w:rsid w:val="001B2F4C"/>
    <w:rsid w:val="001B383A"/>
    <w:rsid w:val="001B40CF"/>
    <w:rsid w:val="001C16E6"/>
    <w:rsid w:val="001D0A8D"/>
    <w:rsid w:val="001E7A6B"/>
    <w:rsid w:val="001F468E"/>
    <w:rsid w:val="001F4BF2"/>
    <w:rsid w:val="0020183F"/>
    <w:rsid w:val="00212060"/>
    <w:rsid w:val="0021347B"/>
    <w:rsid w:val="00216923"/>
    <w:rsid w:val="00220C15"/>
    <w:rsid w:val="00221A7C"/>
    <w:rsid w:val="00227062"/>
    <w:rsid w:val="00233C5C"/>
    <w:rsid w:val="00237E75"/>
    <w:rsid w:val="0024034F"/>
    <w:rsid w:val="00246158"/>
    <w:rsid w:val="00250DC6"/>
    <w:rsid w:val="002577E1"/>
    <w:rsid w:val="00257DBA"/>
    <w:rsid w:val="00263E96"/>
    <w:rsid w:val="00266B57"/>
    <w:rsid w:val="0027023F"/>
    <w:rsid w:val="002717F3"/>
    <w:rsid w:val="00273D97"/>
    <w:rsid w:val="00275CF2"/>
    <w:rsid w:val="002868A7"/>
    <w:rsid w:val="002A20F6"/>
    <w:rsid w:val="002A3FDF"/>
    <w:rsid w:val="002B5B9D"/>
    <w:rsid w:val="002C1373"/>
    <w:rsid w:val="002C16E3"/>
    <w:rsid w:val="002C1717"/>
    <w:rsid w:val="002C5429"/>
    <w:rsid w:val="002D1266"/>
    <w:rsid w:val="002D3CE3"/>
    <w:rsid w:val="002D3CE8"/>
    <w:rsid w:val="002E5122"/>
    <w:rsid w:val="002F0021"/>
    <w:rsid w:val="002F2E3A"/>
    <w:rsid w:val="002F582C"/>
    <w:rsid w:val="002F5C93"/>
    <w:rsid w:val="00303A9C"/>
    <w:rsid w:val="00314D99"/>
    <w:rsid w:val="003204DF"/>
    <w:rsid w:val="0032052A"/>
    <w:rsid w:val="00344E40"/>
    <w:rsid w:val="00352816"/>
    <w:rsid w:val="003578AE"/>
    <w:rsid w:val="00364980"/>
    <w:rsid w:val="0036717D"/>
    <w:rsid w:val="00375595"/>
    <w:rsid w:val="00380A01"/>
    <w:rsid w:val="003846E4"/>
    <w:rsid w:val="00387023"/>
    <w:rsid w:val="00395D0C"/>
    <w:rsid w:val="003A05B7"/>
    <w:rsid w:val="003A540F"/>
    <w:rsid w:val="003A6521"/>
    <w:rsid w:val="003A68DA"/>
    <w:rsid w:val="003B3311"/>
    <w:rsid w:val="003D3DE2"/>
    <w:rsid w:val="003E2002"/>
    <w:rsid w:val="003E36FB"/>
    <w:rsid w:val="003E7AD2"/>
    <w:rsid w:val="00402A82"/>
    <w:rsid w:val="00402E3F"/>
    <w:rsid w:val="00406074"/>
    <w:rsid w:val="004065B7"/>
    <w:rsid w:val="004146EE"/>
    <w:rsid w:val="00417C80"/>
    <w:rsid w:val="004203FB"/>
    <w:rsid w:val="00420DBD"/>
    <w:rsid w:val="00421BE0"/>
    <w:rsid w:val="00430F9C"/>
    <w:rsid w:val="0043130F"/>
    <w:rsid w:val="00431585"/>
    <w:rsid w:val="00431FC0"/>
    <w:rsid w:val="00435623"/>
    <w:rsid w:val="00436B8F"/>
    <w:rsid w:val="00437876"/>
    <w:rsid w:val="00443C09"/>
    <w:rsid w:val="00445C66"/>
    <w:rsid w:val="0045054D"/>
    <w:rsid w:val="00457B52"/>
    <w:rsid w:val="00461F4C"/>
    <w:rsid w:val="00462D27"/>
    <w:rsid w:val="00465F51"/>
    <w:rsid w:val="0047054D"/>
    <w:rsid w:val="00472A8A"/>
    <w:rsid w:val="00472D6B"/>
    <w:rsid w:val="0047361F"/>
    <w:rsid w:val="00484FC7"/>
    <w:rsid w:val="00486235"/>
    <w:rsid w:val="004A0FE7"/>
    <w:rsid w:val="004A1788"/>
    <w:rsid w:val="004A27F9"/>
    <w:rsid w:val="004A2CF4"/>
    <w:rsid w:val="004A721B"/>
    <w:rsid w:val="004A7ED5"/>
    <w:rsid w:val="004B020B"/>
    <w:rsid w:val="004B5880"/>
    <w:rsid w:val="004D0986"/>
    <w:rsid w:val="004F046D"/>
    <w:rsid w:val="004F6250"/>
    <w:rsid w:val="0050027A"/>
    <w:rsid w:val="00501E24"/>
    <w:rsid w:val="00504655"/>
    <w:rsid w:val="00514624"/>
    <w:rsid w:val="00516239"/>
    <w:rsid w:val="005233BA"/>
    <w:rsid w:val="005240A5"/>
    <w:rsid w:val="00525BE3"/>
    <w:rsid w:val="00527616"/>
    <w:rsid w:val="00527DD8"/>
    <w:rsid w:val="0053425F"/>
    <w:rsid w:val="00536385"/>
    <w:rsid w:val="00544927"/>
    <w:rsid w:val="00546BC7"/>
    <w:rsid w:val="0055034D"/>
    <w:rsid w:val="00552226"/>
    <w:rsid w:val="00554E21"/>
    <w:rsid w:val="00555DCD"/>
    <w:rsid w:val="00560720"/>
    <w:rsid w:val="00564E00"/>
    <w:rsid w:val="0057337C"/>
    <w:rsid w:val="005746DB"/>
    <w:rsid w:val="0057668A"/>
    <w:rsid w:val="00576F52"/>
    <w:rsid w:val="005802B4"/>
    <w:rsid w:val="005808DD"/>
    <w:rsid w:val="00582EF0"/>
    <w:rsid w:val="00596117"/>
    <w:rsid w:val="00597112"/>
    <w:rsid w:val="005A7B79"/>
    <w:rsid w:val="005B1B91"/>
    <w:rsid w:val="005B5E65"/>
    <w:rsid w:val="005C5130"/>
    <w:rsid w:val="005C60FB"/>
    <w:rsid w:val="005D280D"/>
    <w:rsid w:val="005D2D24"/>
    <w:rsid w:val="005D587E"/>
    <w:rsid w:val="005E2B19"/>
    <w:rsid w:val="005E46F8"/>
    <w:rsid w:val="005E5BF9"/>
    <w:rsid w:val="005E7C8F"/>
    <w:rsid w:val="005F271D"/>
    <w:rsid w:val="005F7FC3"/>
    <w:rsid w:val="0060033A"/>
    <w:rsid w:val="00603626"/>
    <w:rsid w:val="006070C4"/>
    <w:rsid w:val="00616DC9"/>
    <w:rsid w:val="00617B2D"/>
    <w:rsid w:val="00621683"/>
    <w:rsid w:val="0062743F"/>
    <w:rsid w:val="00627F24"/>
    <w:rsid w:val="00633782"/>
    <w:rsid w:val="0064713F"/>
    <w:rsid w:val="00650534"/>
    <w:rsid w:val="006535C5"/>
    <w:rsid w:val="00653827"/>
    <w:rsid w:val="00655224"/>
    <w:rsid w:val="00661F60"/>
    <w:rsid w:val="00671F95"/>
    <w:rsid w:val="006772A9"/>
    <w:rsid w:val="00685D51"/>
    <w:rsid w:val="0069773B"/>
    <w:rsid w:val="006A0DA5"/>
    <w:rsid w:val="006A544E"/>
    <w:rsid w:val="006C3EC5"/>
    <w:rsid w:val="006D0025"/>
    <w:rsid w:val="006D3636"/>
    <w:rsid w:val="006F16DD"/>
    <w:rsid w:val="006F1B89"/>
    <w:rsid w:val="006F64E1"/>
    <w:rsid w:val="00701D9A"/>
    <w:rsid w:val="007102FC"/>
    <w:rsid w:val="00712A29"/>
    <w:rsid w:val="007144C1"/>
    <w:rsid w:val="007169F6"/>
    <w:rsid w:val="00727AB8"/>
    <w:rsid w:val="007303EA"/>
    <w:rsid w:val="00733E41"/>
    <w:rsid w:val="007461E1"/>
    <w:rsid w:val="00747137"/>
    <w:rsid w:val="00751434"/>
    <w:rsid w:val="00756691"/>
    <w:rsid w:val="007579C9"/>
    <w:rsid w:val="00762FB3"/>
    <w:rsid w:val="00770BB2"/>
    <w:rsid w:val="0077170D"/>
    <w:rsid w:val="007768EC"/>
    <w:rsid w:val="00776AA0"/>
    <w:rsid w:val="00780C91"/>
    <w:rsid w:val="00783B7C"/>
    <w:rsid w:val="00785A18"/>
    <w:rsid w:val="0079118F"/>
    <w:rsid w:val="007A46E9"/>
    <w:rsid w:val="007C5BE5"/>
    <w:rsid w:val="007C6E36"/>
    <w:rsid w:val="007C777E"/>
    <w:rsid w:val="007D6314"/>
    <w:rsid w:val="007D7A22"/>
    <w:rsid w:val="007E47E8"/>
    <w:rsid w:val="007F6172"/>
    <w:rsid w:val="008177D4"/>
    <w:rsid w:val="00823E99"/>
    <w:rsid w:val="00831CDE"/>
    <w:rsid w:val="0083364A"/>
    <w:rsid w:val="00837E18"/>
    <w:rsid w:val="00843633"/>
    <w:rsid w:val="00846C17"/>
    <w:rsid w:val="00851CA5"/>
    <w:rsid w:val="008559BD"/>
    <w:rsid w:val="00861051"/>
    <w:rsid w:val="008807D9"/>
    <w:rsid w:val="00880E33"/>
    <w:rsid w:val="0088308D"/>
    <w:rsid w:val="00886060"/>
    <w:rsid w:val="00891A9A"/>
    <w:rsid w:val="00891E7C"/>
    <w:rsid w:val="00892289"/>
    <w:rsid w:val="008A0341"/>
    <w:rsid w:val="008B093D"/>
    <w:rsid w:val="008B1A05"/>
    <w:rsid w:val="008B24EE"/>
    <w:rsid w:val="008C1A01"/>
    <w:rsid w:val="008C3B5E"/>
    <w:rsid w:val="008C3BF0"/>
    <w:rsid w:val="008C5947"/>
    <w:rsid w:val="008C78DD"/>
    <w:rsid w:val="008D2E4C"/>
    <w:rsid w:val="008D4144"/>
    <w:rsid w:val="008E293C"/>
    <w:rsid w:val="008F26A1"/>
    <w:rsid w:val="008F3D7D"/>
    <w:rsid w:val="009040A1"/>
    <w:rsid w:val="00904230"/>
    <w:rsid w:val="009060EF"/>
    <w:rsid w:val="009210FB"/>
    <w:rsid w:val="00927AEE"/>
    <w:rsid w:val="00930909"/>
    <w:rsid w:val="009313C4"/>
    <w:rsid w:val="0093151B"/>
    <w:rsid w:val="00933716"/>
    <w:rsid w:val="00936C27"/>
    <w:rsid w:val="009439AD"/>
    <w:rsid w:val="00955780"/>
    <w:rsid w:val="00961FCB"/>
    <w:rsid w:val="009668C8"/>
    <w:rsid w:val="0097383B"/>
    <w:rsid w:val="0097644A"/>
    <w:rsid w:val="0098390A"/>
    <w:rsid w:val="00986B68"/>
    <w:rsid w:val="009879EC"/>
    <w:rsid w:val="009905B1"/>
    <w:rsid w:val="009931D3"/>
    <w:rsid w:val="00994608"/>
    <w:rsid w:val="00995F56"/>
    <w:rsid w:val="00997EF4"/>
    <w:rsid w:val="009B3C27"/>
    <w:rsid w:val="009B41C4"/>
    <w:rsid w:val="009C18AD"/>
    <w:rsid w:val="009C4A1C"/>
    <w:rsid w:val="009C799C"/>
    <w:rsid w:val="009D1F9B"/>
    <w:rsid w:val="009E2866"/>
    <w:rsid w:val="009E2D28"/>
    <w:rsid w:val="009E31FD"/>
    <w:rsid w:val="009E4193"/>
    <w:rsid w:val="009E4DA3"/>
    <w:rsid w:val="009E6B26"/>
    <w:rsid w:val="00A03A75"/>
    <w:rsid w:val="00A05B7C"/>
    <w:rsid w:val="00A1195B"/>
    <w:rsid w:val="00A17FB7"/>
    <w:rsid w:val="00A27E98"/>
    <w:rsid w:val="00A40BAB"/>
    <w:rsid w:val="00A4330C"/>
    <w:rsid w:val="00A44974"/>
    <w:rsid w:val="00A46B2A"/>
    <w:rsid w:val="00A500A7"/>
    <w:rsid w:val="00A55A90"/>
    <w:rsid w:val="00A60A7E"/>
    <w:rsid w:val="00A62729"/>
    <w:rsid w:val="00A63B11"/>
    <w:rsid w:val="00A64F4D"/>
    <w:rsid w:val="00A72673"/>
    <w:rsid w:val="00A75EC4"/>
    <w:rsid w:val="00A75F8C"/>
    <w:rsid w:val="00A77BF5"/>
    <w:rsid w:val="00A83E47"/>
    <w:rsid w:val="00A861EA"/>
    <w:rsid w:val="00A90EED"/>
    <w:rsid w:val="00A93430"/>
    <w:rsid w:val="00AA12D0"/>
    <w:rsid w:val="00AA331E"/>
    <w:rsid w:val="00AB0195"/>
    <w:rsid w:val="00AB0229"/>
    <w:rsid w:val="00AC0C0B"/>
    <w:rsid w:val="00AC28EA"/>
    <w:rsid w:val="00AC6BBE"/>
    <w:rsid w:val="00AD0060"/>
    <w:rsid w:val="00AD1AC2"/>
    <w:rsid w:val="00AD1E3F"/>
    <w:rsid w:val="00AE0805"/>
    <w:rsid w:val="00AE2B88"/>
    <w:rsid w:val="00AF29CC"/>
    <w:rsid w:val="00AF421C"/>
    <w:rsid w:val="00AF42C1"/>
    <w:rsid w:val="00AF5BDE"/>
    <w:rsid w:val="00B0589E"/>
    <w:rsid w:val="00B13513"/>
    <w:rsid w:val="00B166A4"/>
    <w:rsid w:val="00B21123"/>
    <w:rsid w:val="00B237F5"/>
    <w:rsid w:val="00B240E1"/>
    <w:rsid w:val="00B252AF"/>
    <w:rsid w:val="00B26A48"/>
    <w:rsid w:val="00B31528"/>
    <w:rsid w:val="00B31933"/>
    <w:rsid w:val="00B33383"/>
    <w:rsid w:val="00B430FB"/>
    <w:rsid w:val="00B52237"/>
    <w:rsid w:val="00B5799F"/>
    <w:rsid w:val="00B6157D"/>
    <w:rsid w:val="00B63146"/>
    <w:rsid w:val="00B64E2A"/>
    <w:rsid w:val="00B7426C"/>
    <w:rsid w:val="00B7524F"/>
    <w:rsid w:val="00B929A4"/>
    <w:rsid w:val="00BB1A4A"/>
    <w:rsid w:val="00BB4AE8"/>
    <w:rsid w:val="00BC4455"/>
    <w:rsid w:val="00BC5530"/>
    <w:rsid w:val="00BD056A"/>
    <w:rsid w:val="00BD3D4D"/>
    <w:rsid w:val="00BE3BDF"/>
    <w:rsid w:val="00BE4F99"/>
    <w:rsid w:val="00BF152B"/>
    <w:rsid w:val="00C13E67"/>
    <w:rsid w:val="00C15760"/>
    <w:rsid w:val="00C170CB"/>
    <w:rsid w:val="00C240D2"/>
    <w:rsid w:val="00C24D8A"/>
    <w:rsid w:val="00C26EEC"/>
    <w:rsid w:val="00C37A33"/>
    <w:rsid w:val="00C42760"/>
    <w:rsid w:val="00C462DE"/>
    <w:rsid w:val="00C50A0E"/>
    <w:rsid w:val="00C57EAA"/>
    <w:rsid w:val="00C6025E"/>
    <w:rsid w:val="00C625EE"/>
    <w:rsid w:val="00C80E46"/>
    <w:rsid w:val="00C83432"/>
    <w:rsid w:val="00C91292"/>
    <w:rsid w:val="00CB2CF3"/>
    <w:rsid w:val="00CB7F7B"/>
    <w:rsid w:val="00CC09F7"/>
    <w:rsid w:val="00CC0F13"/>
    <w:rsid w:val="00CD5A88"/>
    <w:rsid w:val="00CD79E7"/>
    <w:rsid w:val="00CE00C6"/>
    <w:rsid w:val="00CE3C8A"/>
    <w:rsid w:val="00CF14E8"/>
    <w:rsid w:val="00CF1EAA"/>
    <w:rsid w:val="00CF7418"/>
    <w:rsid w:val="00D04D50"/>
    <w:rsid w:val="00D050C2"/>
    <w:rsid w:val="00D05EAB"/>
    <w:rsid w:val="00D15F31"/>
    <w:rsid w:val="00D17CA3"/>
    <w:rsid w:val="00D31357"/>
    <w:rsid w:val="00D3259A"/>
    <w:rsid w:val="00D35AD1"/>
    <w:rsid w:val="00D4206D"/>
    <w:rsid w:val="00D560B7"/>
    <w:rsid w:val="00D653E3"/>
    <w:rsid w:val="00D6557C"/>
    <w:rsid w:val="00D71B4B"/>
    <w:rsid w:val="00D909BF"/>
    <w:rsid w:val="00D91802"/>
    <w:rsid w:val="00D91974"/>
    <w:rsid w:val="00D91B3C"/>
    <w:rsid w:val="00D9298E"/>
    <w:rsid w:val="00DA2EE1"/>
    <w:rsid w:val="00DA45F1"/>
    <w:rsid w:val="00DB000A"/>
    <w:rsid w:val="00DB3452"/>
    <w:rsid w:val="00DB5238"/>
    <w:rsid w:val="00DC065A"/>
    <w:rsid w:val="00DC0AE6"/>
    <w:rsid w:val="00DC4A39"/>
    <w:rsid w:val="00DD50A8"/>
    <w:rsid w:val="00DE2258"/>
    <w:rsid w:val="00DF097E"/>
    <w:rsid w:val="00DF32A7"/>
    <w:rsid w:val="00DF604C"/>
    <w:rsid w:val="00DF6ECE"/>
    <w:rsid w:val="00E00B61"/>
    <w:rsid w:val="00E044C3"/>
    <w:rsid w:val="00E07603"/>
    <w:rsid w:val="00E07B54"/>
    <w:rsid w:val="00E10EAF"/>
    <w:rsid w:val="00E12B02"/>
    <w:rsid w:val="00E17097"/>
    <w:rsid w:val="00E20E94"/>
    <w:rsid w:val="00E33E1F"/>
    <w:rsid w:val="00E34FB8"/>
    <w:rsid w:val="00E61D40"/>
    <w:rsid w:val="00E705D3"/>
    <w:rsid w:val="00E7064A"/>
    <w:rsid w:val="00E72908"/>
    <w:rsid w:val="00E750AB"/>
    <w:rsid w:val="00E75C56"/>
    <w:rsid w:val="00E779FE"/>
    <w:rsid w:val="00E80134"/>
    <w:rsid w:val="00E85BDA"/>
    <w:rsid w:val="00E90803"/>
    <w:rsid w:val="00E921AA"/>
    <w:rsid w:val="00EA031E"/>
    <w:rsid w:val="00EA4E77"/>
    <w:rsid w:val="00EA7690"/>
    <w:rsid w:val="00EA7B6A"/>
    <w:rsid w:val="00EB3696"/>
    <w:rsid w:val="00EB566B"/>
    <w:rsid w:val="00EC151C"/>
    <w:rsid w:val="00EC1591"/>
    <w:rsid w:val="00EC20D2"/>
    <w:rsid w:val="00EC46F1"/>
    <w:rsid w:val="00EC47DD"/>
    <w:rsid w:val="00EC7BF0"/>
    <w:rsid w:val="00ED066B"/>
    <w:rsid w:val="00ED11D0"/>
    <w:rsid w:val="00ED7EC3"/>
    <w:rsid w:val="00EE2FC7"/>
    <w:rsid w:val="00EE3379"/>
    <w:rsid w:val="00EE7C91"/>
    <w:rsid w:val="00F03D85"/>
    <w:rsid w:val="00F06773"/>
    <w:rsid w:val="00F108F6"/>
    <w:rsid w:val="00F23B6B"/>
    <w:rsid w:val="00F26BFF"/>
    <w:rsid w:val="00F32C2E"/>
    <w:rsid w:val="00F35B57"/>
    <w:rsid w:val="00F43F3B"/>
    <w:rsid w:val="00F4639F"/>
    <w:rsid w:val="00F47395"/>
    <w:rsid w:val="00F47D54"/>
    <w:rsid w:val="00F55033"/>
    <w:rsid w:val="00F614C4"/>
    <w:rsid w:val="00F62A78"/>
    <w:rsid w:val="00F64870"/>
    <w:rsid w:val="00F761C3"/>
    <w:rsid w:val="00F80B36"/>
    <w:rsid w:val="00F85C5C"/>
    <w:rsid w:val="00F86E7B"/>
    <w:rsid w:val="00F87F8D"/>
    <w:rsid w:val="00FA24BB"/>
    <w:rsid w:val="00FA3311"/>
    <w:rsid w:val="00FA47AA"/>
    <w:rsid w:val="00FB3C7D"/>
    <w:rsid w:val="00FB4CC3"/>
    <w:rsid w:val="00FB53D9"/>
    <w:rsid w:val="00FC0F67"/>
    <w:rsid w:val="00FC31E3"/>
    <w:rsid w:val="00FC3350"/>
    <w:rsid w:val="00FC5332"/>
    <w:rsid w:val="00FE3575"/>
    <w:rsid w:val="00FE5222"/>
    <w:rsid w:val="00FE64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E391"/>
  <w15:docId w15:val="{C7927776-E027-4E90-8A04-AD647AA9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1A7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21A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876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37876"/>
  </w:style>
  <w:style w:type="paragraph" w:styleId="Piedepgina">
    <w:name w:val="footer"/>
    <w:basedOn w:val="Normal"/>
    <w:link w:val="PiedepginaCar"/>
    <w:uiPriority w:val="99"/>
    <w:unhideWhenUsed/>
    <w:rsid w:val="00437876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876"/>
  </w:style>
  <w:style w:type="character" w:styleId="Hipervnculo">
    <w:name w:val="Hyperlink"/>
    <w:basedOn w:val="Fuentedeprrafopredeter"/>
    <w:uiPriority w:val="99"/>
    <w:unhideWhenUsed/>
    <w:rsid w:val="002A20F6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46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46BC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766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Carlos Aguilar</cp:lastModifiedBy>
  <cp:revision>44</cp:revision>
  <dcterms:created xsi:type="dcterms:W3CDTF">2019-04-23T14:22:00Z</dcterms:created>
  <dcterms:modified xsi:type="dcterms:W3CDTF">2019-08-06T17:52:00Z</dcterms:modified>
</cp:coreProperties>
</file>